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78F7758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131CE7">
        <w:rPr>
          <w:rFonts w:ascii="Verdana" w:hAnsi="Verdana"/>
          <w:sz w:val="16"/>
          <w:szCs w:val="16"/>
        </w:rPr>
        <w:t>20.05.2021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3E47028D" w:rsidR="00933C91" w:rsidRDefault="00F53F90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87644D8" w14:textId="726EEB16" w:rsidR="00131CE7" w:rsidRDefault="00131CE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131CE7">
        <w:rPr>
          <w:rFonts w:ascii="Verdana" w:hAnsi="Verdana"/>
          <w:b/>
          <w:bCs/>
          <w:sz w:val="16"/>
          <w:szCs w:val="16"/>
        </w:rPr>
        <w:t>DOSTAWA SPRZĘT</w:t>
      </w:r>
      <w:r w:rsidR="000A6FE9">
        <w:rPr>
          <w:rFonts w:ascii="Verdana" w:hAnsi="Verdana"/>
          <w:b/>
          <w:bCs/>
          <w:sz w:val="16"/>
          <w:szCs w:val="16"/>
        </w:rPr>
        <w:t>ÓW</w:t>
      </w:r>
      <w:r w:rsidRPr="00131CE7">
        <w:rPr>
          <w:rFonts w:ascii="Verdana" w:hAnsi="Verdana"/>
          <w:b/>
          <w:bCs/>
          <w:sz w:val="16"/>
          <w:szCs w:val="16"/>
        </w:rPr>
        <w:t xml:space="preserve"> MEDYCZN</w:t>
      </w:r>
      <w:r w:rsidR="000A6FE9">
        <w:rPr>
          <w:rFonts w:ascii="Verdana" w:hAnsi="Verdana"/>
          <w:b/>
          <w:bCs/>
          <w:sz w:val="16"/>
          <w:szCs w:val="16"/>
        </w:rPr>
        <w:t>YCH</w:t>
      </w:r>
      <w:r w:rsidRPr="00131CE7">
        <w:rPr>
          <w:rFonts w:ascii="Verdana" w:hAnsi="Verdana"/>
          <w:b/>
          <w:bCs/>
          <w:sz w:val="16"/>
          <w:szCs w:val="16"/>
        </w:rPr>
        <w:t xml:space="preserve"> – APARATU EEG, LAMPY ZABIEGOWEJ, ROZWIERTAKÓW I STOŁU SEKCYJNEGO</w:t>
      </w:r>
    </w:p>
    <w:p w14:paraId="5F004D8C" w14:textId="1C590C03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131CE7">
        <w:rPr>
          <w:rFonts w:ascii="Verdana" w:hAnsi="Verdana"/>
          <w:sz w:val="16"/>
          <w:szCs w:val="16"/>
        </w:rPr>
        <w:t>144/2021/TP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7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48B73B6" w:rsidR="00373CA8" w:rsidRDefault="00324947" w:rsidP="00131CE7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14E2C76A" w14:textId="6F4D6526" w:rsidR="00131CE7" w:rsidRDefault="004C005A" w:rsidP="00131C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</w:t>
      </w:r>
      <w:r w:rsidR="00131CE7">
        <w:rPr>
          <w:rFonts w:ascii="Verdana" w:hAnsi="Verdana"/>
          <w:sz w:val="16"/>
          <w:szCs w:val="16"/>
        </w:rPr>
        <w:t xml:space="preserve"> I – </w:t>
      </w:r>
      <w:r w:rsidR="00131CE7" w:rsidRPr="00131CE7">
        <w:rPr>
          <w:rFonts w:ascii="Verdana" w:hAnsi="Verdana"/>
          <w:sz w:val="16"/>
          <w:szCs w:val="16"/>
        </w:rPr>
        <w:t>33121100</w:t>
      </w:r>
      <w:r w:rsidR="00131CE7" w:rsidRPr="00131CE7">
        <w:rPr>
          <w:rFonts w:ascii="Verdana" w:hAnsi="Verdana"/>
          <w:b/>
          <w:bCs/>
          <w:sz w:val="16"/>
          <w:szCs w:val="16"/>
        </w:rPr>
        <w:t xml:space="preserve"> </w:t>
      </w:r>
      <w:r w:rsidR="00131CE7">
        <w:rPr>
          <w:rFonts w:ascii="Verdana" w:hAnsi="Verdana"/>
          <w:sz w:val="16"/>
          <w:szCs w:val="16"/>
        </w:rPr>
        <w:t>– 5 Elektroencefalografy</w:t>
      </w:r>
    </w:p>
    <w:p w14:paraId="3778A942" w14:textId="14F4AA25" w:rsidR="00131CE7" w:rsidRDefault="004C005A" w:rsidP="00131C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</w:t>
      </w:r>
      <w:r w:rsidR="00131CE7">
        <w:rPr>
          <w:rFonts w:ascii="Verdana" w:hAnsi="Verdana"/>
          <w:sz w:val="16"/>
          <w:szCs w:val="16"/>
        </w:rPr>
        <w:t xml:space="preserve"> II – 33167000 – 8 Lampy chirurgiczne</w:t>
      </w:r>
    </w:p>
    <w:p w14:paraId="19BEF3B6" w14:textId="053BE1C0" w:rsidR="00131CE7" w:rsidRDefault="004C005A" w:rsidP="00131C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</w:t>
      </w:r>
      <w:r w:rsidR="00131CE7">
        <w:rPr>
          <w:rFonts w:ascii="Verdana" w:hAnsi="Verdana"/>
          <w:sz w:val="16"/>
          <w:szCs w:val="16"/>
        </w:rPr>
        <w:t xml:space="preserve"> III – 33162200 – 5 Przyrządy używane na salach operacyjnych</w:t>
      </w:r>
    </w:p>
    <w:p w14:paraId="28A22FB3" w14:textId="63668C08" w:rsidR="00131CE7" w:rsidRPr="00131CE7" w:rsidRDefault="004C005A" w:rsidP="00131C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Część</w:t>
      </w:r>
      <w:r w:rsidR="00131CE7">
        <w:rPr>
          <w:rFonts w:ascii="Verdana" w:hAnsi="Verdana"/>
          <w:sz w:val="16"/>
          <w:szCs w:val="16"/>
        </w:rPr>
        <w:t xml:space="preserve"> IV – 33192210 – 7 Stoły do badania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1B16068E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131CE7">
        <w:rPr>
          <w:rFonts w:ascii="Verdana" w:hAnsi="Verdana"/>
          <w:sz w:val="16"/>
          <w:szCs w:val="16"/>
        </w:rPr>
        <w:t>8 tygodni od dnia podpisania umowy</w:t>
      </w:r>
    </w:p>
    <w:p w14:paraId="7F37846C" w14:textId="77777777" w:rsidR="00131CE7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131CE7">
        <w:rPr>
          <w:rFonts w:ascii="Verdana" w:hAnsi="Verdana"/>
          <w:b/>
          <w:bCs/>
          <w:sz w:val="16"/>
          <w:szCs w:val="16"/>
        </w:rPr>
        <w:t>253 470,09</w:t>
      </w:r>
      <w:r>
        <w:rPr>
          <w:rFonts w:ascii="Verdana" w:hAnsi="Verdana"/>
          <w:sz w:val="16"/>
          <w:szCs w:val="16"/>
        </w:rPr>
        <w:t xml:space="preserve"> zł</w:t>
      </w:r>
      <w:r w:rsidR="00131CE7">
        <w:rPr>
          <w:rFonts w:ascii="Verdana" w:hAnsi="Verdana"/>
          <w:sz w:val="16"/>
          <w:szCs w:val="16"/>
        </w:rPr>
        <w:t xml:space="preserve"> </w:t>
      </w:r>
    </w:p>
    <w:p w14:paraId="672C9DD0" w14:textId="68710FA5" w:rsidR="004616B8" w:rsidRDefault="00131CE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tym: </w:t>
      </w:r>
      <w:r w:rsidR="004C005A">
        <w:rPr>
          <w:rFonts w:ascii="Verdana" w:hAnsi="Verdana"/>
          <w:sz w:val="16"/>
          <w:szCs w:val="16"/>
        </w:rPr>
        <w:t xml:space="preserve">część </w:t>
      </w:r>
      <w:r>
        <w:rPr>
          <w:rFonts w:ascii="Verdana" w:hAnsi="Verdana"/>
          <w:sz w:val="16"/>
          <w:szCs w:val="16"/>
        </w:rPr>
        <w:t xml:space="preserve">I – 80 676,00 zł, </w:t>
      </w:r>
      <w:r w:rsidR="004C005A">
        <w:rPr>
          <w:rFonts w:ascii="Verdana" w:hAnsi="Verdana"/>
          <w:sz w:val="16"/>
          <w:szCs w:val="16"/>
        </w:rPr>
        <w:t xml:space="preserve">część </w:t>
      </w:r>
      <w:r>
        <w:rPr>
          <w:rFonts w:ascii="Verdana" w:hAnsi="Verdana"/>
          <w:sz w:val="16"/>
          <w:szCs w:val="16"/>
        </w:rPr>
        <w:t xml:space="preserve">II – 56 160,00 zł, </w:t>
      </w:r>
      <w:r w:rsidR="004C005A">
        <w:rPr>
          <w:rFonts w:ascii="Verdana" w:hAnsi="Verdana"/>
          <w:sz w:val="16"/>
          <w:szCs w:val="16"/>
        </w:rPr>
        <w:t>część</w:t>
      </w:r>
      <w:r>
        <w:rPr>
          <w:rFonts w:ascii="Verdana" w:hAnsi="Verdana"/>
          <w:sz w:val="16"/>
          <w:szCs w:val="16"/>
        </w:rPr>
        <w:t xml:space="preserve"> III – 30 628,80 zł, </w:t>
      </w:r>
      <w:r w:rsidR="004C005A">
        <w:rPr>
          <w:rFonts w:ascii="Verdana" w:hAnsi="Verdana"/>
          <w:sz w:val="16"/>
          <w:szCs w:val="16"/>
        </w:rPr>
        <w:t>część</w:t>
      </w:r>
      <w:r>
        <w:rPr>
          <w:rFonts w:ascii="Verdana" w:hAnsi="Verdana"/>
          <w:sz w:val="16"/>
          <w:szCs w:val="16"/>
        </w:rPr>
        <w:t xml:space="preserve"> IV – 86 005,29 zł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D0F3C"/>
    <w:multiLevelType w:val="hybridMultilevel"/>
    <w:tmpl w:val="664E5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A6FE9"/>
    <w:rsid w:val="00131CE7"/>
    <w:rsid w:val="001B6B46"/>
    <w:rsid w:val="00324947"/>
    <w:rsid w:val="00373CA8"/>
    <w:rsid w:val="004616B8"/>
    <w:rsid w:val="004C005A"/>
    <w:rsid w:val="004F176B"/>
    <w:rsid w:val="005A7CB2"/>
    <w:rsid w:val="00676753"/>
    <w:rsid w:val="00933C91"/>
    <w:rsid w:val="00AB3A63"/>
    <w:rsid w:val="00C834A1"/>
    <w:rsid w:val="00E30CBD"/>
    <w:rsid w:val="00F5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1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7szm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6</cp:revision>
  <dcterms:created xsi:type="dcterms:W3CDTF">2021-05-04T11:53:00Z</dcterms:created>
  <dcterms:modified xsi:type="dcterms:W3CDTF">2021-05-20T05:16:00Z</dcterms:modified>
</cp:coreProperties>
</file>