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07E6B37A" w:rsidR="00564B52" w:rsidRPr="00D11BA3" w:rsidRDefault="00152019" w:rsidP="0015201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ENERGII ELEKTRYCZNEJ NA POTRZEBY 7 SZPITALA MARYNARKI WOJENNEJ W GDAŃSKU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6959632" w14:textId="77777777" w:rsidR="00152019" w:rsidRPr="00D11BA3" w:rsidRDefault="00152019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4708155" w14:textId="77777777" w:rsidR="00152019" w:rsidRDefault="00152019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35745040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261E1">
        <w:rPr>
          <w:rFonts w:ascii="Verdana" w:hAnsi="Verdana"/>
          <w:sz w:val="16"/>
          <w:szCs w:val="16"/>
        </w:rPr>
        <w:t>3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1875DB49" w14:textId="77777777" w:rsidR="00152019" w:rsidRDefault="00152019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2098EB3D" w14:textId="77777777" w:rsidR="00152019" w:rsidRDefault="00564B52" w:rsidP="00152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152019" w:rsidRPr="00152019">
        <w:rPr>
          <w:rFonts w:ascii="Verdana" w:hAnsi="Verdana"/>
          <w:b/>
          <w:bCs/>
          <w:sz w:val="16"/>
          <w:szCs w:val="16"/>
        </w:rPr>
        <w:t>dostawa energii elektrycznej</w:t>
      </w:r>
      <w:r w:rsidR="00152019">
        <w:rPr>
          <w:rFonts w:ascii="Verdana" w:hAnsi="Verdana"/>
          <w:sz w:val="16"/>
          <w:szCs w:val="16"/>
        </w:rPr>
        <w:t xml:space="preserve"> na potrzeby 7 Szpitala Marynarki Wojennej w Gdańsku </w:t>
      </w:r>
      <w:r w:rsidR="00152019" w:rsidRPr="00152019">
        <w:rPr>
          <w:rFonts w:ascii="Verdana" w:hAnsi="Verdana"/>
          <w:sz w:val="16"/>
          <w:szCs w:val="16"/>
        </w:rPr>
        <w:t>o określonych standardach jakościowych, zgodnie z obowiązującymi przepisami – Rozporządzenie Ministra Gospodarki i Pracy z dnia 20 grudnia 2004r. (Dz.U.2005r., nr 2, poz.</w:t>
      </w:r>
      <w:r w:rsidR="00152019">
        <w:rPr>
          <w:rFonts w:ascii="Verdana" w:hAnsi="Verdana"/>
          <w:sz w:val="16"/>
          <w:szCs w:val="16"/>
        </w:rPr>
        <w:t xml:space="preserve"> </w:t>
      </w:r>
      <w:r w:rsidR="00152019" w:rsidRPr="00152019">
        <w:rPr>
          <w:rFonts w:ascii="Verdana" w:hAnsi="Verdana"/>
          <w:sz w:val="16"/>
          <w:szCs w:val="16"/>
        </w:rPr>
        <w:t xml:space="preserve">6) w sprawie szczegółowych warunków przyłączania podmiotów do sieci elektroenergetycznych, ruchu i eksploatacji sieci, określające m.in. parametry techniczne energii elektrycznej (postępowanie nr </w:t>
      </w:r>
      <w:r w:rsidR="00152019">
        <w:rPr>
          <w:rFonts w:ascii="Verdana" w:hAnsi="Verdana"/>
          <w:sz w:val="16"/>
          <w:szCs w:val="16"/>
        </w:rPr>
        <w:t>578/2023/PN</w:t>
      </w:r>
      <w:r w:rsidR="00152019" w:rsidRPr="00152019">
        <w:rPr>
          <w:rFonts w:ascii="Verdana" w:hAnsi="Verdana"/>
          <w:sz w:val="16"/>
          <w:szCs w:val="16"/>
        </w:rPr>
        <w:t>).</w:t>
      </w:r>
    </w:p>
    <w:p w14:paraId="04F7E116" w14:textId="77777777" w:rsid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08AC255" w14:textId="43EAC51E" w:rsidR="00152019" w:rsidRPr="00152019" w:rsidRDefault="00152019" w:rsidP="00152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>OBIEKTY ZAMAWIAJĄCEGO KLASYFIKOWANE WEDŁUG CHARAKTERU ODBIORU:</w:t>
      </w:r>
    </w:p>
    <w:p w14:paraId="764E2266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 xml:space="preserve">7 Szpital Marynarki Wojennej z Przychodnią Samodzielny Publiczny Zakład Opieki Zdrowotnej im. kontradmirała prof. Wiesława Łasińskiego w Gdańsku, ul. Polanki 117, 80-305 Gdańsk, NIP: 584-23-34-017  </w:t>
      </w:r>
    </w:p>
    <w:tbl>
      <w:tblPr>
        <w:tblW w:w="980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92"/>
        <w:gridCol w:w="1418"/>
        <w:gridCol w:w="1134"/>
        <w:gridCol w:w="1417"/>
        <w:gridCol w:w="1701"/>
        <w:gridCol w:w="1134"/>
        <w:gridCol w:w="1569"/>
      </w:tblGrid>
      <w:tr w:rsidR="00152019" w:rsidRPr="00152019" w14:paraId="7FF8DC79" w14:textId="77777777" w:rsidTr="00F6566D">
        <w:trPr>
          <w:trHeight w:val="116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F974AE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FE267B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Punkt Odbioru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170C7B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Ulica/ Miejscowość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46B5AF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Budynek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B4BCBD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Miejscowość  (Poczta)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B9610C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Numer PPE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CCE0A6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bCs/>
                <w:kern w:val="2"/>
                <w:sz w:val="16"/>
                <w:szCs w:val="16"/>
                <w:lang w:eastAsia="zh-CN"/>
              </w:rPr>
              <w:t>Moc Umowna kW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33199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bCs/>
                <w:kern w:val="2"/>
                <w:sz w:val="16"/>
                <w:szCs w:val="16"/>
                <w:lang w:eastAsia="zh-CN"/>
              </w:rPr>
              <w:t>Szacunkowe zużycie</w:t>
            </w:r>
          </w:p>
          <w:p w14:paraId="532286A2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bCs/>
                <w:kern w:val="2"/>
                <w:sz w:val="16"/>
                <w:szCs w:val="16"/>
                <w:lang w:eastAsia="zh-CN"/>
              </w:rPr>
              <w:t>w okresie</w:t>
            </w:r>
          </w:p>
          <w:p w14:paraId="6E93DCB3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bCs/>
                <w:kern w:val="2"/>
                <w:sz w:val="16"/>
                <w:szCs w:val="16"/>
                <w:lang w:eastAsia="zh-CN"/>
              </w:rPr>
              <w:t>36 miesięcy</w:t>
            </w:r>
          </w:p>
          <w:p w14:paraId="3986B5CA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bCs/>
                <w:kern w:val="2"/>
                <w:sz w:val="16"/>
                <w:szCs w:val="16"/>
                <w:lang w:eastAsia="zh-CN"/>
              </w:rPr>
              <w:t>w MWh</w:t>
            </w:r>
          </w:p>
        </w:tc>
      </w:tr>
      <w:tr w:rsidR="00152019" w:rsidRPr="00152019" w14:paraId="6F26EF45" w14:textId="77777777" w:rsidTr="00F6566D">
        <w:trPr>
          <w:trHeight w:val="8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02D9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bCs/>
                <w:kern w:val="2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0018" w14:textId="77777777" w:rsidR="00152019" w:rsidRPr="00152019" w:rsidRDefault="00152019" w:rsidP="0015201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Verdana" w:eastAsia="Arial" w:hAnsi="Verdana" w:cs="Arial"/>
                <w:bCs/>
                <w:kern w:val="2"/>
                <w:sz w:val="16"/>
                <w:szCs w:val="16"/>
                <w:lang w:eastAsia="zh-CN"/>
              </w:rPr>
            </w:pPr>
          </w:p>
          <w:p w14:paraId="1B497A94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>Punkt poboru 3003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3BEE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 xml:space="preserve">Gdańsk       </w:t>
            </w:r>
          </w:p>
          <w:p w14:paraId="57381431" w14:textId="7303975E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ul. Polanki</w:t>
            </w:r>
            <w:r w:rsidR="00F6566D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 xml:space="preserve"> 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8A06" w14:textId="77777777" w:rsidR="00152019" w:rsidRPr="00152019" w:rsidRDefault="00152019" w:rsidP="0015201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</w:pPr>
          </w:p>
          <w:p w14:paraId="419AC313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bud. nr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80E6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>80-305 GDAŃSK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DEF6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>PL 0037 3100 0030 0373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29F4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6463" w14:textId="2CE39DAA" w:rsidR="00152019" w:rsidRPr="00152019" w:rsidRDefault="00F6566D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2400</w:t>
            </w:r>
          </w:p>
        </w:tc>
      </w:tr>
      <w:tr w:rsidR="00152019" w:rsidRPr="00152019" w14:paraId="74EBE755" w14:textId="77777777" w:rsidTr="00F6566D">
        <w:trPr>
          <w:trHeight w:val="937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2AF1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bCs/>
                <w:kern w:val="2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4993" w14:textId="77777777" w:rsidR="00152019" w:rsidRPr="00152019" w:rsidRDefault="00152019" w:rsidP="0015201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Verdana" w:eastAsia="Arial" w:hAnsi="Verdana" w:cs="Arial"/>
                <w:bCs/>
                <w:kern w:val="2"/>
                <w:sz w:val="16"/>
                <w:szCs w:val="16"/>
                <w:lang w:eastAsia="zh-CN"/>
              </w:rPr>
            </w:pPr>
          </w:p>
          <w:p w14:paraId="40056711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 xml:space="preserve">Punkt poboru </w:t>
            </w:r>
          </w:p>
          <w:p w14:paraId="2A4FC8C6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>624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6265A" w14:textId="77777777" w:rsidR="00152019" w:rsidRPr="00152019" w:rsidRDefault="00152019" w:rsidP="0015201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Gdańsk</w:t>
            </w:r>
          </w:p>
          <w:p w14:paraId="1F8A1D0B" w14:textId="27387F56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>ul. Polanki</w:t>
            </w:r>
            <w:r w:rsidR="00F6566D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 xml:space="preserve"> 117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8FA61" w14:textId="77777777" w:rsidR="00152019" w:rsidRPr="00152019" w:rsidRDefault="00152019" w:rsidP="0015201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</w:pPr>
          </w:p>
          <w:p w14:paraId="71FA045F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bud. nr 107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A600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>80-305 GDAŃSK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20A6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Arial" w:hAnsi="Verdana" w:cs="Arial"/>
                <w:kern w:val="2"/>
                <w:sz w:val="16"/>
                <w:szCs w:val="16"/>
                <w:lang w:eastAsia="zh-CN"/>
              </w:rPr>
              <w:t>PL 0037 3100 0006 2423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4131" w14:textId="77777777" w:rsidR="00152019" w:rsidRPr="00152019" w:rsidRDefault="00152019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 w:rsidRPr="00152019"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DA2F" w14:textId="1C707E58" w:rsidR="00152019" w:rsidRPr="00152019" w:rsidRDefault="00F6566D" w:rsidP="00152019">
            <w:pPr>
              <w:suppressAutoHyphens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Arial"/>
                <w:kern w:val="2"/>
                <w:sz w:val="16"/>
                <w:szCs w:val="16"/>
                <w:lang w:eastAsia="zh-CN"/>
              </w:rPr>
              <w:t>3900</w:t>
            </w:r>
          </w:p>
        </w:tc>
      </w:tr>
    </w:tbl>
    <w:p w14:paraId="2E8A95FF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91DF389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D149FFE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 xml:space="preserve">Punkt poboru 3003 energia czynna:                                             Punkt poboru 624 energia czynna: </w:t>
      </w:r>
    </w:p>
    <w:p w14:paraId="0B4AA938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>Szczyt przedpołudniowy  - 28 %                                                      Szczyt przedpołudniowy  - 21 %</w:t>
      </w:r>
    </w:p>
    <w:p w14:paraId="4A4A89EE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 xml:space="preserve">Szczyt popołudniowy - 11 %                                                            Szczyt popołudniowy - 12 %           </w:t>
      </w:r>
    </w:p>
    <w:p w14:paraId="289A5F55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 xml:space="preserve">Reszta doby - 61 %                                                                        Reszta doby - 67 %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47FA9F" w14:textId="00B69300" w:rsidR="00152019" w:rsidRPr="00F6566D" w:rsidRDefault="00152019" w:rsidP="00F656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lastRenderedPageBreak/>
        <w:t xml:space="preserve">Szacowane zużycie energii [MWh] na potrzeby 7 Szpitala Marynarki Wojennej w Gdańsku  ul. Polanki 117  </w:t>
      </w:r>
      <w:r w:rsidRPr="00F6566D">
        <w:rPr>
          <w:rFonts w:ascii="Verdana" w:hAnsi="Verdana"/>
          <w:b/>
          <w:bCs/>
          <w:sz w:val="16"/>
          <w:szCs w:val="16"/>
        </w:rPr>
        <w:t>w okresie 36 miesięcy</w:t>
      </w:r>
      <w:r w:rsidRPr="00152019">
        <w:rPr>
          <w:rFonts w:ascii="Verdana" w:hAnsi="Verdana"/>
          <w:sz w:val="16"/>
          <w:szCs w:val="16"/>
        </w:rPr>
        <w:t xml:space="preserve"> wynosi - </w:t>
      </w:r>
      <w:r w:rsidRPr="00F6566D">
        <w:rPr>
          <w:rFonts w:ascii="Verdana" w:hAnsi="Verdana"/>
          <w:b/>
          <w:bCs/>
          <w:sz w:val="16"/>
          <w:szCs w:val="16"/>
        </w:rPr>
        <w:t xml:space="preserve">taryfa B 23 : </w:t>
      </w:r>
      <w:r w:rsidR="00F6566D" w:rsidRPr="00F6566D">
        <w:rPr>
          <w:rFonts w:ascii="Verdana" w:hAnsi="Verdana"/>
          <w:b/>
          <w:bCs/>
          <w:sz w:val="16"/>
          <w:szCs w:val="16"/>
        </w:rPr>
        <w:t>6 300</w:t>
      </w:r>
      <w:r w:rsidRPr="00F6566D">
        <w:rPr>
          <w:rFonts w:ascii="Verdana" w:hAnsi="Verdana"/>
          <w:b/>
          <w:bCs/>
          <w:sz w:val="16"/>
          <w:szCs w:val="16"/>
        </w:rPr>
        <w:t xml:space="preserve">  MWh</w:t>
      </w:r>
    </w:p>
    <w:p w14:paraId="75668F2F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>Podana powyżej szacowana ilość MWh nie stanowi zobowiązania Zamawiającego do utrzymania podanej struktury zużycia w czasie realizacji umowy. Opłaty ponoszone będą zgodnie z rzeczywistym zużyciem energii.</w:t>
      </w:r>
    </w:p>
    <w:p w14:paraId="7E9F7831" w14:textId="13C91656" w:rsidR="00152019" w:rsidRPr="00F6566D" w:rsidRDefault="00F6566D" w:rsidP="00F6566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152019" w:rsidRPr="00F6566D">
        <w:rPr>
          <w:rFonts w:ascii="Verdana" w:hAnsi="Verdana"/>
          <w:sz w:val="16"/>
          <w:szCs w:val="16"/>
        </w:rPr>
        <w:t>Zamawiający zleca dobranie odpowiednich składników dystrybucyjnych oraz doradztwa energetycznego.</w:t>
      </w:r>
    </w:p>
    <w:p w14:paraId="46D2F399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5D821E8" w14:textId="77777777" w:rsidR="00152019" w:rsidRP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6566D">
        <w:rPr>
          <w:rFonts w:ascii="Verdana" w:hAnsi="Verdana"/>
          <w:b/>
          <w:bCs/>
          <w:sz w:val="16"/>
          <w:szCs w:val="16"/>
        </w:rPr>
        <w:t>UWAGA:</w:t>
      </w:r>
      <w:r w:rsidRPr="00152019">
        <w:rPr>
          <w:rFonts w:ascii="Verdana" w:hAnsi="Verdana"/>
          <w:sz w:val="16"/>
          <w:szCs w:val="16"/>
        </w:rPr>
        <w:t xml:space="preserve"> Szacunkowa  ilość  zamawianej  energii  jest  ustalona  na  podstawie zużycia z poprzednich trzech lat  i  ma charakter jedynie orientacyjny służący do porównania ofert w żadnym wypadku nie stanowi ze strony Zamawiającego zobowiązania do zakupu energii w podanej ilości. Wykonawcy nie będzie przysługiwało jakiekolwiek roszczenie w stosunku do Zamawiającego z tytułu nie pobrania  przewidywanej  ilości energii. Zamawiający dokona zapłaty za faktycznie pobrane ilości.</w:t>
      </w:r>
    </w:p>
    <w:p w14:paraId="51474774" w14:textId="6F997547" w:rsidR="00152019" w:rsidRDefault="00152019" w:rsidP="00152019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52019">
        <w:rPr>
          <w:rFonts w:ascii="Verdana" w:hAnsi="Verdana"/>
          <w:sz w:val="16"/>
          <w:szCs w:val="16"/>
        </w:rPr>
        <w:t>Wykonawca  jest  uprawniony  do  wskazania  w  ofercie  cenowej  innych  niż dotychczas  stosowane  u Zamawiającego  taryf  energetycznych  jeżeli  uzna,  że  taryfy  zaproponowane są  korzystniejsze  od dotychczasowych.  Błędny  dobór  taryf,  które  w  konsekwencji  prowadziłyby do  większych  opłat  za energię niż przy taryfach obecnie stosowanych różnicą obciążany będzie Wykonawca.</w:t>
      </w:r>
    </w:p>
    <w:p w14:paraId="28FD5B53" w14:textId="77777777" w:rsidR="00F6566D" w:rsidRPr="00F6566D" w:rsidRDefault="00F6566D" w:rsidP="00F6566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A9B9CB5" w14:textId="081B0CBF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152019" w:rsidRPr="00152019">
        <w:rPr>
          <w:rFonts w:ascii="Verdana" w:hAnsi="Verdana"/>
          <w:b/>
          <w:bCs/>
          <w:sz w:val="16"/>
          <w:szCs w:val="16"/>
        </w:rPr>
        <w:t>09310000-5</w:t>
      </w:r>
      <w:r w:rsidR="00152019" w:rsidRPr="00152019">
        <w:rPr>
          <w:rFonts w:ascii="Verdana" w:hAnsi="Verdana"/>
          <w:sz w:val="16"/>
          <w:szCs w:val="16"/>
        </w:rPr>
        <w:t xml:space="preserve"> Elektryczność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4C2A7AEF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F6566D">
        <w:rPr>
          <w:rFonts w:ascii="Verdana" w:hAnsi="Verdana"/>
          <w:sz w:val="16"/>
          <w:szCs w:val="16"/>
        </w:rPr>
        <w:t>36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F6566D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 xml:space="preserve">od </w:t>
      </w:r>
      <w:r w:rsidR="007333A1">
        <w:rPr>
          <w:rFonts w:ascii="Verdana" w:hAnsi="Verdana"/>
          <w:sz w:val="16"/>
          <w:szCs w:val="16"/>
        </w:rPr>
        <w:t>01.01.2024r. – 31.12.2026r.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lastRenderedPageBreak/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68BB208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583992A1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>Wykonawca dodaje wybrane z dysku i uprzednio podpisane załączniki i inne dokumenty przedstawione w ofercie przez Wykonawcę. Wykonawca dodaje pozostałe pliki stanowiące ofertę lub składane wraz z ofertą.</w:t>
      </w:r>
    </w:p>
    <w:p w14:paraId="33BB0D65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 xml:space="preserve">Jeżeli wraz z ofertą składane są dokumenty zawierające tajemnicę przedsiębiorstwa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9FDAC8A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03D1039A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0483D9C8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51466EEC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1A4674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90D8724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67062FFD" w14:textId="77777777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b/>
          <w:bCs/>
          <w:sz w:val="16"/>
          <w:szCs w:val="16"/>
        </w:rPr>
        <w:lastRenderedPageBreak/>
        <w:t>DO OFERTY NALEŻY DOŁĄCZYĆ</w:t>
      </w:r>
      <w:r w:rsidRPr="00490C62">
        <w:rPr>
          <w:rFonts w:ascii="Verdana" w:hAnsi="Verdana"/>
          <w:sz w:val="16"/>
          <w:szCs w:val="16"/>
        </w:rPr>
        <w:t xml:space="preserve"> oświadczenie JEDZ - jednolity europejski dokument zamówienia. Informacje zawarte w jednolitym dokumencie stanowią wstępne potwierdzenie, że Wykonawca nie podlega wykluczeniu oraz spełnia warunki udziału w postępowaniu. Oświadczenie należy złożyć w postaci elektronicznej opatrzone kwalifikowanym podpisem elektronicznym, podpisem zaufanym lub podpisem osobistym, a następnie wraz z plikami stanowiącymi ofertę skompresować do jednego pliku archiwum (ZIP).</w:t>
      </w:r>
    </w:p>
    <w:p w14:paraId="736BFAC9" w14:textId="1FB9BC6A" w:rsidR="00490C62" w:rsidRPr="00490C62" w:rsidRDefault="00490C62" w:rsidP="00490C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90C62">
        <w:rPr>
          <w:rFonts w:ascii="Verdana" w:hAnsi="Verdana"/>
          <w:b/>
          <w:bCs/>
          <w:sz w:val="16"/>
          <w:szCs w:val="16"/>
        </w:rPr>
        <w:t>DO PRZYGOTOWANIA OFERTY ZALECA SIĘ</w:t>
      </w:r>
      <w:r w:rsidRPr="00490C62">
        <w:rPr>
          <w:rFonts w:ascii="Verdana" w:hAnsi="Verdana"/>
          <w:sz w:val="16"/>
          <w:szCs w:val="16"/>
        </w:rPr>
        <w:t xml:space="preserve"> wykorzystanie z Formularza Oferty, którego wzór stanowi </w:t>
      </w:r>
      <w:r w:rsidRPr="0073067F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73067F" w:rsidRPr="0073067F">
        <w:rPr>
          <w:rFonts w:ascii="Verdana" w:hAnsi="Verdana"/>
          <w:b/>
          <w:bCs/>
          <w:sz w:val="16"/>
          <w:szCs w:val="16"/>
        </w:rPr>
        <w:t>2</w:t>
      </w:r>
      <w:r w:rsidRPr="00490C62">
        <w:rPr>
          <w:rFonts w:ascii="Verdana" w:hAnsi="Verdana"/>
          <w:sz w:val="16"/>
          <w:szCs w:val="16"/>
        </w:rPr>
        <w:t xml:space="preserve"> do SWZ. W przypadku, gdy Wykonawca nie korzysta z przygotowanego przez Zamawiającego wzoru, w treści oferty należy zamieścić wszystkie informacje wymagane w Formularzu Ofertowym. </w:t>
      </w:r>
    </w:p>
    <w:p w14:paraId="56A98DD0" w14:textId="3A1CBC55" w:rsidR="00564B52" w:rsidRPr="00490C6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490C62">
        <w:rPr>
          <w:rFonts w:ascii="Verdana" w:hAnsi="Verdana"/>
          <w:b/>
          <w:bCs/>
          <w:sz w:val="16"/>
          <w:szCs w:val="16"/>
        </w:rPr>
        <w:t>DOKUMENTY PODLEGAJĄCE UZUPEŁNIENIU</w:t>
      </w:r>
      <w:r w:rsidR="00EA747A" w:rsidRPr="00490C62">
        <w:rPr>
          <w:rFonts w:ascii="Verdana" w:hAnsi="Verdana"/>
          <w:b/>
          <w:bCs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</w:t>
      </w:r>
      <w:r w:rsidRPr="00255C79">
        <w:rPr>
          <w:rFonts w:ascii="Verdana" w:hAnsi="Verdana"/>
          <w:sz w:val="16"/>
          <w:szCs w:val="16"/>
        </w:rPr>
        <w:lastRenderedPageBreak/>
        <w:t xml:space="preserve">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78DBD281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3C4B4C">
        <w:rPr>
          <w:rFonts w:ascii="Verdana" w:hAnsi="Verdana"/>
          <w:sz w:val="16"/>
          <w:szCs w:val="16"/>
        </w:rPr>
        <w:t>,</w:t>
      </w:r>
    </w:p>
    <w:p w14:paraId="2055D22F" w14:textId="215C0883" w:rsidR="003C4B4C" w:rsidRPr="00BF5626" w:rsidRDefault="003C4B4C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kopia aktualnej koncesji na prowadzenie działalności w zakresie obrotu energią elektryczną wydaną przez Prezesa Urzędu Regulacji Energetyki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223140E3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1650FC">
        <w:rPr>
          <w:rFonts w:ascii="Verdana" w:hAnsi="Verdana"/>
          <w:sz w:val="16"/>
          <w:szCs w:val="16"/>
        </w:rPr>
        <w:t>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Pełnomocnictwo do złożenia oferty musi być złożone w oryginale w takiej samej formie, jak składana oferta (t.j. w formie elektronicznej lub postaci elektronicznej opatrzonej podpisem zaufanym lub </w:t>
      </w:r>
      <w:r w:rsidRPr="00B505E5">
        <w:rPr>
          <w:rFonts w:ascii="Verdana" w:hAnsi="Verdana"/>
          <w:sz w:val="16"/>
          <w:szCs w:val="16"/>
        </w:rPr>
        <w:lastRenderedPageBreak/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2E4194F5" w:rsidR="00A1298B" w:rsidRPr="00490C62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</w:t>
      </w:r>
      <w:r w:rsidRPr="00490C62">
        <w:rPr>
          <w:rFonts w:ascii="Verdana" w:hAnsi="Verdana"/>
          <w:b/>
          <w:bCs/>
          <w:sz w:val="16"/>
          <w:szCs w:val="16"/>
        </w:rPr>
        <w:t xml:space="preserve">do dnia </w:t>
      </w:r>
      <w:r w:rsidR="001650FC" w:rsidRPr="00490C62">
        <w:rPr>
          <w:rFonts w:ascii="Verdana" w:hAnsi="Verdana"/>
          <w:b/>
          <w:bCs/>
          <w:sz w:val="16"/>
          <w:szCs w:val="16"/>
        </w:rPr>
        <w:t>01.12.2023r.</w:t>
      </w:r>
      <w:r w:rsidRPr="00490C62">
        <w:rPr>
          <w:rFonts w:ascii="Verdana" w:hAnsi="Verdana"/>
          <w:b/>
          <w:bCs/>
          <w:sz w:val="16"/>
          <w:szCs w:val="16"/>
        </w:rPr>
        <w:t xml:space="preserve">, do godz. </w:t>
      </w:r>
      <w:r w:rsidR="001650FC" w:rsidRPr="00490C62">
        <w:rPr>
          <w:rFonts w:ascii="Verdana" w:hAnsi="Verdana"/>
          <w:b/>
          <w:bCs/>
          <w:sz w:val="16"/>
          <w:szCs w:val="16"/>
        </w:rPr>
        <w:t>8.15</w:t>
      </w:r>
      <w:r w:rsidRPr="00490C62">
        <w:rPr>
          <w:rFonts w:ascii="Verdana" w:hAnsi="Verdana"/>
          <w:b/>
          <w:bCs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30BBFC82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490C62">
        <w:rPr>
          <w:rFonts w:ascii="Verdana" w:hAnsi="Verdana"/>
          <w:sz w:val="16"/>
          <w:szCs w:val="16"/>
        </w:rPr>
        <w:t>01.12.2023r.,</w:t>
      </w:r>
      <w:r w:rsidRPr="00F70930">
        <w:rPr>
          <w:rFonts w:ascii="Verdana" w:hAnsi="Verdana"/>
          <w:sz w:val="16"/>
          <w:szCs w:val="16"/>
        </w:rPr>
        <w:t xml:space="preserve"> o godzinie </w:t>
      </w:r>
      <w:r w:rsidR="001650FC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4610A22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 xml:space="preserve">ocznie po otwarciu ofert, </w:t>
      </w:r>
      <w:r w:rsidR="00490C62" w:rsidRPr="00F70930">
        <w:rPr>
          <w:rFonts w:ascii="Verdana" w:hAnsi="Verdana"/>
          <w:sz w:val="16"/>
          <w:szCs w:val="16"/>
        </w:rPr>
        <w:t>udostę</w:t>
      </w:r>
      <w:r w:rsidR="00490C62" w:rsidRPr="00F70930">
        <w:rPr>
          <w:rFonts w:ascii="Arial" w:hAnsi="Arial" w:cs="Arial"/>
          <w:sz w:val="16"/>
          <w:szCs w:val="16"/>
        </w:rPr>
        <w:t>p</w:t>
      </w:r>
      <w:r w:rsidR="00490C62" w:rsidRPr="00F70930">
        <w:rPr>
          <w:rFonts w:ascii="Verdana" w:hAnsi="Verdana"/>
          <w:sz w:val="16"/>
          <w:szCs w:val="16"/>
        </w:rPr>
        <w:t>nia</w:t>
      </w:r>
      <w:r w:rsidRPr="00F70930">
        <w:rPr>
          <w:rFonts w:ascii="Verdana" w:hAnsi="Verdana"/>
          <w:sz w:val="16"/>
          <w:szCs w:val="16"/>
        </w:rPr>
        <w:t xml:space="preserve">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 xml:space="preserve">pnego </w:t>
      </w:r>
      <w:r w:rsidRPr="008076DF">
        <w:rPr>
          <w:rFonts w:ascii="Verdana" w:hAnsi="Verdana"/>
          <w:sz w:val="16"/>
          <w:szCs w:val="16"/>
        </w:rPr>
        <w:lastRenderedPageBreak/>
        <w:t>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lastRenderedPageBreak/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3A9B26B" w14:textId="1A5E8528" w:rsidR="001623A3" w:rsidRDefault="001623A3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Wymagania dotyczące zabezpieczenia należytego wykonania umowy</w:t>
      </w:r>
    </w:p>
    <w:p w14:paraId="71F84F60" w14:textId="64522B02" w:rsidR="001623A3" w:rsidRPr="001623A3" w:rsidRDefault="001623A3" w:rsidP="001623A3">
      <w:pPr>
        <w:pStyle w:val="Akapitzlist"/>
        <w:spacing w:after="0"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Wybrany Wykonawca przed podpisaniem umowy zobowiązany jest do wniesienia zabezpieczenia należytego wykonania umowy w wysokości 5% ceny całkowitej podanej w ofercie w jednej z form określonych w art. 450 Pzp.</w:t>
      </w:r>
    </w:p>
    <w:p w14:paraId="68D35243" w14:textId="4DF463E9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64DACC45" w14:textId="7FF00C22" w:rsidR="00564B52" w:rsidRPr="0073067F" w:rsidRDefault="00564B52" w:rsidP="0073067F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2143B993" w14:textId="3AAE8193" w:rsidR="00490C62" w:rsidRDefault="00490C6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Formularz ofertowy – załącznik nr </w:t>
      </w:r>
      <w:r w:rsidR="0073067F">
        <w:rPr>
          <w:rFonts w:ascii="Verdana" w:hAnsi="Verdana"/>
          <w:sz w:val="16"/>
          <w:szCs w:val="16"/>
        </w:rPr>
        <w:t>2;</w:t>
      </w:r>
    </w:p>
    <w:p w14:paraId="49FB129F" w14:textId="332F10F4" w:rsidR="0073067F" w:rsidRDefault="0073067F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73067F">
        <w:rPr>
          <w:rFonts w:ascii="Verdana" w:hAnsi="Verdana"/>
          <w:sz w:val="16"/>
          <w:szCs w:val="16"/>
        </w:rPr>
        <w:t xml:space="preserve">Klauzula informacyjna dotycząca przetwarzania danych osobowych - załącznik nr </w:t>
      </w:r>
      <w:r>
        <w:rPr>
          <w:rFonts w:ascii="Verdana" w:hAnsi="Verdana"/>
          <w:sz w:val="16"/>
          <w:szCs w:val="16"/>
        </w:rPr>
        <w:t>3.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1A6A" w14:textId="77777777" w:rsidR="003A5E90" w:rsidRDefault="003A5E90" w:rsidP="00D11BA3">
      <w:pPr>
        <w:spacing w:after="0" w:line="240" w:lineRule="auto"/>
      </w:pPr>
      <w:r>
        <w:separator/>
      </w:r>
    </w:p>
  </w:endnote>
  <w:endnote w:type="continuationSeparator" w:id="0">
    <w:p w14:paraId="114D4391" w14:textId="77777777" w:rsidR="003A5E90" w:rsidRDefault="003A5E90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D08C" w14:textId="77777777" w:rsidR="003A5E90" w:rsidRDefault="003A5E90" w:rsidP="00D11BA3">
      <w:pPr>
        <w:spacing w:after="0" w:line="240" w:lineRule="auto"/>
      </w:pPr>
      <w:r>
        <w:separator/>
      </w:r>
    </w:p>
  </w:footnote>
  <w:footnote w:type="continuationSeparator" w:id="0">
    <w:p w14:paraId="59B301F4" w14:textId="77777777" w:rsidR="003A5E90" w:rsidRDefault="003A5E90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1"/>
  </w:num>
  <w:num w:numId="6" w16cid:durableId="2145152432">
    <w:abstractNumId w:val="35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8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2"/>
  </w:num>
  <w:num w:numId="19" w16cid:durableId="795758185">
    <w:abstractNumId w:val="41"/>
  </w:num>
  <w:num w:numId="20" w16cid:durableId="1743873717">
    <w:abstractNumId w:val="40"/>
  </w:num>
  <w:num w:numId="21" w16cid:durableId="32930515">
    <w:abstractNumId w:val="33"/>
  </w:num>
  <w:num w:numId="22" w16cid:durableId="1943612000">
    <w:abstractNumId w:val="34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39"/>
  </w:num>
  <w:num w:numId="26" w16cid:durableId="700470834">
    <w:abstractNumId w:val="8"/>
  </w:num>
  <w:num w:numId="27" w16cid:durableId="433091320">
    <w:abstractNumId w:val="43"/>
  </w:num>
  <w:num w:numId="28" w16cid:durableId="957831886">
    <w:abstractNumId w:val="9"/>
  </w:num>
  <w:num w:numId="29" w16cid:durableId="2072577842">
    <w:abstractNumId w:val="36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7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2"/>
  </w:num>
  <w:num w:numId="43" w16cid:durableId="360740138">
    <w:abstractNumId w:val="7"/>
  </w:num>
  <w:num w:numId="44" w16cid:durableId="1350764867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C2F38"/>
    <w:rsid w:val="000D3E45"/>
    <w:rsid w:val="000F1BE5"/>
    <w:rsid w:val="001501BB"/>
    <w:rsid w:val="00152019"/>
    <w:rsid w:val="001623A3"/>
    <w:rsid w:val="001650FC"/>
    <w:rsid w:val="00197559"/>
    <w:rsid w:val="001A2657"/>
    <w:rsid w:val="001B6EE0"/>
    <w:rsid w:val="0023702E"/>
    <w:rsid w:val="00255C79"/>
    <w:rsid w:val="002774F5"/>
    <w:rsid w:val="002C0DA1"/>
    <w:rsid w:val="002F40C4"/>
    <w:rsid w:val="002F4F57"/>
    <w:rsid w:val="00302288"/>
    <w:rsid w:val="00314099"/>
    <w:rsid w:val="00346268"/>
    <w:rsid w:val="00366639"/>
    <w:rsid w:val="00394928"/>
    <w:rsid w:val="003A5E90"/>
    <w:rsid w:val="003B0BA4"/>
    <w:rsid w:val="003C4B4C"/>
    <w:rsid w:val="003F3433"/>
    <w:rsid w:val="004237BC"/>
    <w:rsid w:val="00456EE2"/>
    <w:rsid w:val="004707C7"/>
    <w:rsid w:val="00471531"/>
    <w:rsid w:val="004842CC"/>
    <w:rsid w:val="00490C62"/>
    <w:rsid w:val="004A63D5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067F"/>
    <w:rsid w:val="007333A1"/>
    <w:rsid w:val="00737B88"/>
    <w:rsid w:val="0076551D"/>
    <w:rsid w:val="007B2B75"/>
    <w:rsid w:val="008076DF"/>
    <w:rsid w:val="00885941"/>
    <w:rsid w:val="00891B3F"/>
    <w:rsid w:val="008D52A1"/>
    <w:rsid w:val="008F2895"/>
    <w:rsid w:val="0097617D"/>
    <w:rsid w:val="00992DAA"/>
    <w:rsid w:val="009E65C3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6E4C"/>
    <w:rsid w:val="00C35FC7"/>
    <w:rsid w:val="00C56452"/>
    <w:rsid w:val="00C602B5"/>
    <w:rsid w:val="00C834A1"/>
    <w:rsid w:val="00CC3E56"/>
    <w:rsid w:val="00CC6E52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339CE"/>
    <w:rsid w:val="00E71F91"/>
    <w:rsid w:val="00E9408F"/>
    <w:rsid w:val="00EA747A"/>
    <w:rsid w:val="00EE6D97"/>
    <w:rsid w:val="00EF6D36"/>
    <w:rsid w:val="00F16111"/>
    <w:rsid w:val="00F6566D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4919</Words>
  <Characters>29516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6</cp:revision>
  <cp:lastPrinted>2023-10-26T06:51:00Z</cp:lastPrinted>
  <dcterms:created xsi:type="dcterms:W3CDTF">2023-10-20T08:05:00Z</dcterms:created>
  <dcterms:modified xsi:type="dcterms:W3CDTF">2023-10-26T06:54:00Z</dcterms:modified>
</cp:coreProperties>
</file>