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E252C8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64FA6AA7" w14:textId="43BB1801" w:rsidR="00564B52" w:rsidRPr="00D11BA3" w:rsidRDefault="00E252C8" w:rsidP="00E252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DOWÓZ OSÓB DIALIZOWANYCH DO STACJI DIALIZ DO STACJI DIALIZ 7 SZPITALA MARYNARKI WOJENNEJ W GDAŃSKU</w:t>
      </w:r>
      <w:r w:rsidR="00B4203F">
        <w:rPr>
          <w:rFonts w:ascii="Verdana" w:hAnsi="Verdana"/>
          <w:sz w:val="16"/>
          <w:szCs w:val="16"/>
        </w:rPr>
        <w:t xml:space="preserve"> I Z POWROTEM</w:t>
      </w:r>
      <w:r w:rsidR="00806A9F">
        <w:rPr>
          <w:rFonts w:ascii="Verdana" w:hAnsi="Verdana"/>
          <w:sz w:val="16"/>
          <w:szCs w:val="16"/>
        </w:rPr>
        <w:t xml:space="preserve"> DO MIEJSCA ZAMIESZKANIA</w:t>
      </w:r>
    </w:p>
    <w:p w14:paraId="75DA6ECB" w14:textId="791A32CB" w:rsidR="00564B52" w:rsidRPr="00D11BA3" w:rsidRDefault="00E252C8" w:rsidP="00E252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165/2024/PN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6A1F99C" w14:textId="77777777" w:rsidR="00E252C8" w:rsidRPr="00D11BA3" w:rsidRDefault="00E252C8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1BB22E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19BC12B2" w:rsidR="003B0BA4" w:rsidRDefault="00564B52" w:rsidP="00E252C8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252C8">
        <w:rPr>
          <w:rFonts w:ascii="Verdana" w:hAnsi="Verdana"/>
          <w:sz w:val="16"/>
          <w:szCs w:val="16"/>
        </w:rPr>
        <w:t>dowóz osób dializowanych do Stacji Dializ 7 Szpitala Marynarki Wojennej w Gdańsku i z powrotem.</w:t>
      </w:r>
    </w:p>
    <w:p w14:paraId="678E37BE" w14:textId="7AA2796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 przypadku pacjenta niepełnosprawnego ruchowo, transport ten odbywa się przy pomocy specjalistycznego sprzętu (na wózku inwalidzkim, krzesełku kardiologicznym lub noszach), a w budynkach nie wyposażonych w windy przy udziale osoby trzeciej, od miejsca zamieszkania do Stacji Dializ 7 SZMW w Gdańsku i z powrotem</w:t>
      </w:r>
      <w:r w:rsidR="00CB4C89">
        <w:rPr>
          <w:rFonts w:ascii="Verdana" w:hAnsi="Verdana"/>
          <w:sz w:val="16"/>
          <w:szCs w:val="16"/>
        </w:rPr>
        <w:t xml:space="preserve">; nie dopuszcza się </w:t>
      </w:r>
      <w:r w:rsidR="004D4B3A">
        <w:rPr>
          <w:rFonts w:ascii="Verdana" w:hAnsi="Verdana"/>
          <w:sz w:val="16"/>
          <w:szCs w:val="16"/>
        </w:rPr>
        <w:t>zn</w:t>
      </w:r>
      <w:r w:rsidR="00CB4C89">
        <w:rPr>
          <w:rFonts w:ascii="Verdana" w:hAnsi="Verdana"/>
          <w:sz w:val="16"/>
          <w:szCs w:val="16"/>
        </w:rPr>
        <w:t>oszenia</w:t>
      </w:r>
      <w:r w:rsidR="004D4B3A">
        <w:rPr>
          <w:rFonts w:ascii="Verdana" w:hAnsi="Verdana"/>
          <w:sz w:val="16"/>
          <w:szCs w:val="16"/>
        </w:rPr>
        <w:t xml:space="preserve"> pacjenta na wózku inwalidzkim.</w:t>
      </w:r>
    </w:p>
    <w:p w14:paraId="55FD6457" w14:textId="1808D24D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 przypadku konieczności przewiezieni</w:t>
      </w:r>
      <w:r>
        <w:rPr>
          <w:rFonts w:ascii="Verdana" w:hAnsi="Verdana"/>
          <w:sz w:val="16"/>
          <w:szCs w:val="16"/>
        </w:rPr>
        <w:t>a</w:t>
      </w:r>
      <w:r w:rsidRPr="007658B0">
        <w:rPr>
          <w:rFonts w:ascii="Verdana" w:hAnsi="Verdana"/>
          <w:sz w:val="16"/>
          <w:szCs w:val="16"/>
        </w:rPr>
        <w:t xml:space="preserve"> pacjenta zakwalifikowanego do przeszczepu nerki, przewóz do ośrodka przeszczepiającego, na terenie całego kraju, lub dowóz do miejsca wskazanego przez Koordynatora Poltransplant w czasie wyznaczonym przez ośrodek przeszczepiający na podstawie ustawy z dnia 1 lipca 2005 r. o pobieraniu, przechowywaniu i przeszczepianiu komórek, tkanek i narządów</w:t>
      </w:r>
      <w:r>
        <w:rPr>
          <w:rFonts w:ascii="Verdana" w:hAnsi="Verdana"/>
          <w:sz w:val="16"/>
          <w:szCs w:val="16"/>
        </w:rPr>
        <w:t xml:space="preserve"> [</w:t>
      </w:r>
      <w:r w:rsidRPr="00B4203F">
        <w:rPr>
          <w:rFonts w:ascii="Verdana" w:hAnsi="Verdana"/>
          <w:sz w:val="16"/>
          <w:szCs w:val="16"/>
        </w:rPr>
        <w:t>Dz.U.2023.0.1185 t.j.</w:t>
      </w:r>
      <w:r>
        <w:rPr>
          <w:rFonts w:ascii="Verdana" w:hAnsi="Verdana"/>
          <w:sz w:val="16"/>
          <w:szCs w:val="16"/>
        </w:rPr>
        <w:t>]</w:t>
      </w:r>
      <w:r w:rsidRPr="007658B0">
        <w:rPr>
          <w:rFonts w:ascii="Verdana" w:hAnsi="Verdana"/>
          <w:sz w:val="16"/>
          <w:szCs w:val="16"/>
        </w:rPr>
        <w:t>.</w:t>
      </w:r>
    </w:p>
    <w:p w14:paraId="74FF4D9F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Czas pomiędzy przywozem a powrotem pacjenta może sięgać od 4 – 6h. Czas postoju pojazdu przed Stacją Dializ należy ograniczyć do koniecznego minimum tj. doprowadzenie i odbiór pacjenta                      z oddziału.</w:t>
      </w:r>
    </w:p>
    <w:p w14:paraId="0151BBCF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Godziny przywozu chorych dializowanych na poszczególne zmiany:</w:t>
      </w:r>
      <w:r>
        <w:rPr>
          <w:rFonts w:ascii="Verdana" w:hAnsi="Verdana"/>
          <w:sz w:val="16"/>
          <w:szCs w:val="16"/>
        </w:rPr>
        <w:t xml:space="preserve"> </w:t>
      </w:r>
      <w:r w:rsidRPr="007658B0">
        <w:rPr>
          <w:rFonts w:ascii="Verdana" w:hAnsi="Verdana"/>
          <w:sz w:val="16"/>
          <w:szCs w:val="16"/>
        </w:rPr>
        <w:t>I zmiana – godzina 7:00, II zmiana – godzina 12:30, III zmiana – godzina 18:30.</w:t>
      </w:r>
      <w:r>
        <w:rPr>
          <w:rFonts w:ascii="Verdana" w:hAnsi="Verdana"/>
          <w:sz w:val="16"/>
          <w:szCs w:val="16"/>
        </w:rPr>
        <w:t xml:space="preserve"> </w:t>
      </w:r>
      <w:r w:rsidRPr="007658B0">
        <w:rPr>
          <w:rFonts w:ascii="Verdana" w:hAnsi="Verdana"/>
          <w:sz w:val="16"/>
          <w:szCs w:val="16"/>
        </w:rPr>
        <w:t>Ostatnia sesja dializacyjna kończy się około 24:00.</w:t>
      </w:r>
    </w:p>
    <w:p w14:paraId="379EAF2B" w14:textId="6217BB6D" w:rsidR="00B4203F" w:rsidRPr="00B4203F" w:rsidRDefault="00B4203F" w:rsidP="00B4203F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 xml:space="preserve">W chwili obecnej dowożonych do Stacji Dializ jest </w:t>
      </w:r>
      <w:r w:rsidRPr="00B4203F">
        <w:rPr>
          <w:rFonts w:ascii="Verdana" w:hAnsi="Verdana"/>
          <w:sz w:val="16"/>
          <w:szCs w:val="16"/>
        </w:rPr>
        <w:t>do 80  pacjentów - ok. 16 osób na jedną zmianę</w:t>
      </w:r>
      <w:r w:rsidRPr="00B4203F">
        <w:rPr>
          <w:rFonts w:ascii="Verdana" w:hAnsi="Verdana"/>
          <w:b/>
          <w:bCs/>
          <w:sz w:val="16"/>
          <w:szCs w:val="16"/>
        </w:rPr>
        <w:t xml:space="preserve">. </w:t>
      </w:r>
      <w:r w:rsidRPr="00B4203F">
        <w:rPr>
          <w:rFonts w:ascii="Verdana" w:hAnsi="Verdana"/>
          <w:sz w:val="16"/>
          <w:szCs w:val="16"/>
        </w:rPr>
        <w:t>Ilość chorych dializowanych poruszających się na wózku bądź na noszach jest różna,  w zależności od zmiany ok. 10</w:t>
      </w:r>
      <w:r>
        <w:rPr>
          <w:rFonts w:ascii="Verdana" w:hAnsi="Verdana"/>
          <w:sz w:val="16"/>
          <w:szCs w:val="16"/>
        </w:rPr>
        <w:t xml:space="preserve"> </w:t>
      </w:r>
      <w:r w:rsidRPr="00B4203F">
        <w:rPr>
          <w:rFonts w:ascii="Verdana" w:hAnsi="Verdana"/>
          <w:sz w:val="16"/>
          <w:szCs w:val="16"/>
        </w:rPr>
        <w:t>-12</w:t>
      </w:r>
      <w:r w:rsidRPr="00B4203F">
        <w:rPr>
          <w:rFonts w:ascii="Verdana" w:hAnsi="Verdana"/>
          <w:b/>
          <w:bCs/>
          <w:sz w:val="16"/>
          <w:szCs w:val="16"/>
        </w:rPr>
        <w:t xml:space="preserve"> </w:t>
      </w:r>
      <w:r w:rsidRPr="00B4203F">
        <w:rPr>
          <w:rFonts w:ascii="Verdana" w:hAnsi="Verdana"/>
          <w:sz w:val="16"/>
          <w:szCs w:val="16"/>
        </w:rPr>
        <w:t>osób.</w:t>
      </w:r>
    </w:p>
    <w:p w14:paraId="5DB2DC96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Wymagania szczegółowe związane z realizacją przedmiotu zamówienia:</w:t>
      </w:r>
    </w:p>
    <w:p w14:paraId="31C5553D" w14:textId="7F4A4BF0" w:rsidR="00B4203F" w:rsidRP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3F">
        <w:rPr>
          <w:rFonts w:ascii="Verdana" w:hAnsi="Verdana"/>
          <w:sz w:val="16"/>
          <w:szCs w:val="16"/>
        </w:rPr>
        <w:t xml:space="preserve">potwierdzeniem wykonania przedmiotu Umowy oraz podstawą do zapłaty faktury </w:t>
      </w:r>
      <w:r w:rsidRPr="00B4203F">
        <w:rPr>
          <w:rFonts w:ascii="Verdana" w:hAnsi="Verdana"/>
          <w:b/>
          <w:bCs/>
          <w:sz w:val="16"/>
          <w:szCs w:val="16"/>
        </w:rPr>
        <w:t>będzie miesięczne zestawienie wyjazdów</w:t>
      </w:r>
      <w:r w:rsidRPr="00B4203F">
        <w:rPr>
          <w:rFonts w:ascii="Verdana" w:hAnsi="Verdana"/>
          <w:sz w:val="16"/>
          <w:szCs w:val="16"/>
        </w:rPr>
        <w:t xml:space="preserve">, potwierdzone wydrukiem wygenerowanym przez system monitorowania pojazdów, zainstalowanym w pojeździe (dotyczy wyłącznie realizacji umowy) i dostarczone  przez Zleceniobiorcę oraz  potwierdzone przez Kierownika Stacji Dializ zgodnie  z załącznikiem do umowy. </w:t>
      </w:r>
    </w:p>
    <w:p w14:paraId="7A63CA77" w14:textId="77777777" w:rsid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dowożenie i odwożenie pacjentów Stacji Dializ</w:t>
      </w:r>
      <w:r>
        <w:rPr>
          <w:rFonts w:ascii="Verdana" w:hAnsi="Verdana"/>
          <w:sz w:val="16"/>
          <w:szCs w:val="16"/>
        </w:rPr>
        <w:t>;</w:t>
      </w:r>
    </w:p>
    <w:p w14:paraId="615B381B" w14:textId="77777777" w:rsid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po przywozie pacjent powinien zostać przekazany lekarzowi lub pielęgniarce Stacji Dializ, w razie konieczności zważony pod kontrolą lekarza lub pielęgniarki Stacji Dializ</w:t>
      </w:r>
      <w:r>
        <w:rPr>
          <w:rFonts w:ascii="Verdana" w:hAnsi="Verdana"/>
          <w:sz w:val="16"/>
          <w:szCs w:val="16"/>
        </w:rPr>
        <w:t>;</w:t>
      </w:r>
    </w:p>
    <w:p w14:paraId="03844DD6" w14:textId="5D2C4B6A" w:rsid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po odwiezieniu pacjent powinien zostać doprowadzony pod drzwi mieszkania, a w przypadku osób leżących i niepełnosprawnych wniesiony do mieszkania</w:t>
      </w:r>
      <w:r>
        <w:rPr>
          <w:rFonts w:ascii="Verdana" w:hAnsi="Verdana"/>
          <w:sz w:val="16"/>
          <w:szCs w:val="16"/>
        </w:rPr>
        <w:t>;</w:t>
      </w:r>
      <w:r w:rsidR="004D4B3A">
        <w:rPr>
          <w:rFonts w:ascii="Verdana" w:hAnsi="Verdana"/>
          <w:sz w:val="16"/>
          <w:szCs w:val="16"/>
        </w:rPr>
        <w:t xml:space="preserve"> nie dopuszcza się wnoszenia pacjenta na wózku inwalidzkim.</w:t>
      </w:r>
    </w:p>
    <w:p w14:paraId="05AABF0C" w14:textId="77777777" w:rsid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transport w przypadku pacjentów sprawnych ruchowo (chodzących, dowożonych samochodami osobowymi) nie może odbywać się w trybie wahadłowym, a powinien po najkrótszej pętli</w:t>
      </w:r>
      <w:r>
        <w:rPr>
          <w:rFonts w:ascii="Verdana" w:hAnsi="Verdana"/>
          <w:sz w:val="16"/>
          <w:szCs w:val="16"/>
        </w:rPr>
        <w:t>;</w:t>
      </w:r>
    </w:p>
    <w:p w14:paraId="026FDA99" w14:textId="77777777" w:rsidR="00B4203F" w:rsidRP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 xml:space="preserve">pełna dyspozycyjność dla potrzeb Zleceniodawcy – całodobowy dyżur pod telefonem i dostępność </w:t>
      </w:r>
      <w:r w:rsidRPr="00B4203F">
        <w:rPr>
          <w:rFonts w:ascii="Verdana" w:hAnsi="Verdana"/>
          <w:sz w:val="16"/>
          <w:szCs w:val="16"/>
        </w:rPr>
        <w:t>pojazdów; maksymalny czas oczekiwania na transport poza harmonogramem do 30 minut;</w:t>
      </w:r>
    </w:p>
    <w:p w14:paraId="1821CBA5" w14:textId="6E1999CF" w:rsidR="00B4203F" w:rsidRP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3F">
        <w:rPr>
          <w:rFonts w:ascii="Verdana" w:hAnsi="Verdana"/>
          <w:sz w:val="16"/>
          <w:szCs w:val="16"/>
        </w:rPr>
        <w:t>transport pacjentów będzie się odbywał według harmonogramu przygotowanego przez Zamawiającego,  po podpisaniu umowy; w przypadku zmian będzie aktualizowany;</w:t>
      </w:r>
    </w:p>
    <w:p w14:paraId="638E24ED" w14:textId="4CE12545" w:rsidR="00B4203F" w:rsidRP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3F">
        <w:rPr>
          <w:rFonts w:ascii="Verdana" w:hAnsi="Verdana"/>
          <w:sz w:val="16"/>
          <w:szCs w:val="16"/>
        </w:rPr>
        <w:t>w razie awarii pojazdu, zapewnienie zastępczego samochodu w ciągu 60 minut; o takich samych parametrach jak wskazanych  w punkcie 13 poniżej;</w:t>
      </w:r>
    </w:p>
    <w:p w14:paraId="5F2B7A7A" w14:textId="77777777" w:rsidR="00B4203F" w:rsidRPr="00B4203F" w:rsidRDefault="00B4203F" w:rsidP="00B4203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3F">
        <w:rPr>
          <w:rFonts w:ascii="Verdana" w:hAnsi="Verdana"/>
          <w:sz w:val="16"/>
          <w:szCs w:val="16"/>
        </w:rPr>
        <w:t>zagwarantowanie przez cały okres realizacji umowy:</w:t>
      </w:r>
    </w:p>
    <w:p w14:paraId="2206871E" w14:textId="0F309469" w:rsidR="00B4203F" w:rsidRPr="00BA569C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utrzymywania pojazdów wykorzystywanych do jej realizacji w należytym stanie technicznym i sanitarnym</w:t>
      </w:r>
      <w:r w:rsidR="00DF3E3D">
        <w:rPr>
          <w:rFonts w:ascii="Verdana" w:hAnsi="Verdana"/>
          <w:sz w:val="16"/>
          <w:szCs w:val="16"/>
        </w:rPr>
        <w:t xml:space="preserve"> (stan utrzymany przez cały okres umowy)</w:t>
      </w:r>
      <w:r w:rsidRPr="007658B0">
        <w:rPr>
          <w:rFonts w:ascii="Verdana" w:hAnsi="Verdana"/>
          <w:sz w:val="16"/>
          <w:szCs w:val="16"/>
        </w:rPr>
        <w:t>, umożliwiając Zamawiającemu sprawdzenie tego stanu w każdym czasie</w:t>
      </w:r>
      <w:r>
        <w:rPr>
          <w:rFonts w:ascii="Verdana" w:hAnsi="Verdana"/>
          <w:sz w:val="16"/>
          <w:szCs w:val="16"/>
        </w:rPr>
        <w:t xml:space="preserve"> (pojazd nie starszy </w:t>
      </w:r>
      <w:r w:rsidRPr="002F035D">
        <w:rPr>
          <w:rFonts w:ascii="Verdana" w:hAnsi="Verdana"/>
          <w:sz w:val="16"/>
          <w:szCs w:val="16"/>
        </w:rPr>
        <w:t xml:space="preserve">niż </w:t>
      </w:r>
      <w:r w:rsidR="00DF3E3D">
        <w:rPr>
          <w:rFonts w:ascii="Verdana" w:hAnsi="Verdana"/>
          <w:sz w:val="16"/>
          <w:szCs w:val="16"/>
        </w:rPr>
        <w:t>7</w:t>
      </w:r>
      <w:r w:rsidRPr="002F035D">
        <w:rPr>
          <w:rFonts w:ascii="Verdana" w:hAnsi="Verdana"/>
          <w:sz w:val="16"/>
          <w:szCs w:val="16"/>
        </w:rPr>
        <w:t xml:space="preserve"> </w:t>
      </w:r>
      <w:r w:rsidRPr="00BA569C">
        <w:rPr>
          <w:rFonts w:ascii="Verdana" w:hAnsi="Verdana"/>
          <w:sz w:val="16"/>
          <w:szCs w:val="16"/>
        </w:rPr>
        <w:t>lat</w:t>
      </w:r>
      <w:r w:rsidR="00DF3E3D">
        <w:rPr>
          <w:rFonts w:ascii="Verdana" w:hAnsi="Verdana"/>
          <w:sz w:val="16"/>
          <w:szCs w:val="16"/>
        </w:rPr>
        <w:t xml:space="preserve"> przez cały okres trwania umowy</w:t>
      </w:r>
      <w:r w:rsidRPr="00BA569C">
        <w:rPr>
          <w:rFonts w:ascii="Verdana" w:hAnsi="Verdana"/>
          <w:sz w:val="16"/>
          <w:szCs w:val="16"/>
        </w:rPr>
        <w:t xml:space="preserve">); </w:t>
      </w:r>
    </w:p>
    <w:p w14:paraId="6F7A59D8" w14:textId="3D741CAF" w:rsidR="00B4203F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5FC3">
        <w:rPr>
          <w:rFonts w:ascii="Verdana" w:hAnsi="Verdana"/>
          <w:sz w:val="16"/>
          <w:szCs w:val="16"/>
        </w:rPr>
        <w:t>aktualn</w:t>
      </w:r>
      <w:r w:rsidR="00BA569C">
        <w:rPr>
          <w:rFonts w:ascii="Verdana" w:hAnsi="Verdana"/>
          <w:sz w:val="16"/>
          <w:szCs w:val="16"/>
        </w:rPr>
        <w:t>e</w:t>
      </w:r>
      <w:r w:rsidRPr="00CF5FC3">
        <w:rPr>
          <w:rFonts w:ascii="Verdana" w:hAnsi="Verdana"/>
          <w:sz w:val="16"/>
          <w:szCs w:val="16"/>
        </w:rPr>
        <w:t xml:space="preserve"> bada</w:t>
      </w:r>
      <w:r w:rsidR="00BA569C">
        <w:rPr>
          <w:rFonts w:ascii="Verdana" w:hAnsi="Verdana"/>
          <w:sz w:val="16"/>
          <w:szCs w:val="16"/>
        </w:rPr>
        <w:t>nia</w:t>
      </w:r>
      <w:r w:rsidRPr="00CF5FC3">
        <w:rPr>
          <w:rFonts w:ascii="Verdana" w:hAnsi="Verdana"/>
          <w:sz w:val="16"/>
          <w:szCs w:val="16"/>
        </w:rPr>
        <w:t xml:space="preserve"> techniczn</w:t>
      </w:r>
      <w:r w:rsidR="00BA569C">
        <w:rPr>
          <w:rFonts w:ascii="Verdana" w:hAnsi="Verdana"/>
          <w:sz w:val="16"/>
          <w:szCs w:val="16"/>
        </w:rPr>
        <w:t>e</w:t>
      </w:r>
      <w:r w:rsidRPr="00CF5FC3">
        <w:rPr>
          <w:rFonts w:ascii="Verdana" w:hAnsi="Verdana"/>
          <w:sz w:val="16"/>
          <w:szCs w:val="16"/>
        </w:rPr>
        <w:t xml:space="preserve"> oraz ubezpieczenia OC</w:t>
      </w:r>
      <w:r>
        <w:rPr>
          <w:rFonts w:ascii="Verdana" w:hAnsi="Verdana"/>
          <w:sz w:val="16"/>
          <w:szCs w:val="16"/>
        </w:rPr>
        <w:t xml:space="preserve"> oraz NNW dla kierowców i pasażerów  </w:t>
      </w:r>
      <w:r w:rsidRPr="00CF5FC3">
        <w:rPr>
          <w:rFonts w:ascii="Verdana" w:hAnsi="Verdana"/>
          <w:sz w:val="16"/>
          <w:szCs w:val="16"/>
        </w:rPr>
        <w:t xml:space="preserve"> pojazdów wykorzystywanych do realizacji przedmiotu zamówienia</w:t>
      </w:r>
      <w:r w:rsidR="00BA569C">
        <w:rPr>
          <w:rFonts w:ascii="Verdana" w:hAnsi="Verdana"/>
          <w:sz w:val="16"/>
          <w:szCs w:val="16"/>
        </w:rPr>
        <w:t>;</w:t>
      </w:r>
    </w:p>
    <w:p w14:paraId="43D5AC67" w14:textId="0675AB87" w:rsidR="00B4203F" w:rsidRPr="00BA569C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569C">
        <w:rPr>
          <w:rFonts w:ascii="Verdana" w:hAnsi="Verdana"/>
          <w:sz w:val="16"/>
          <w:szCs w:val="16"/>
        </w:rPr>
        <w:t>wykonywania przedmiotu zamówienia pojazdami przystosowanymi do przewozu osób niepełnosprawnych, zgodnie z odpowiednimi przepisami</w:t>
      </w:r>
      <w:r w:rsidR="00BA569C">
        <w:rPr>
          <w:rFonts w:ascii="Verdana" w:hAnsi="Verdana"/>
          <w:sz w:val="16"/>
          <w:szCs w:val="16"/>
        </w:rPr>
        <w:t>;</w:t>
      </w:r>
    </w:p>
    <w:p w14:paraId="7743CBD9" w14:textId="62B6BA56" w:rsidR="00B4203F" w:rsidRPr="00800148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5FC3">
        <w:rPr>
          <w:rFonts w:ascii="Verdana" w:hAnsi="Verdana"/>
          <w:sz w:val="16"/>
          <w:szCs w:val="16"/>
        </w:rPr>
        <w:t>wykonywania przedmiotu zamówienia przez osoby/kierowców posiadających odpowiednie, wynikające z przepisów prawa kwalifikacje</w:t>
      </w:r>
      <w:r w:rsidR="00BA569C">
        <w:rPr>
          <w:rFonts w:ascii="Verdana" w:hAnsi="Verdana"/>
          <w:sz w:val="16"/>
          <w:szCs w:val="16"/>
        </w:rPr>
        <w:t>;</w:t>
      </w:r>
    </w:p>
    <w:p w14:paraId="7EF03B44" w14:textId="725DCF0C" w:rsidR="00B4203F" w:rsidRPr="00BA569C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569C">
        <w:rPr>
          <w:rFonts w:ascii="Verdana" w:hAnsi="Verdana"/>
          <w:sz w:val="16"/>
          <w:szCs w:val="16"/>
        </w:rPr>
        <w:t>aktualna polisa OC z tytułu wykonywanej działalności gospodarczej, ważna przez cały okres umowy</w:t>
      </w:r>
      <w:r w:rsidR="00BA569C" w:rsidRPr="00BA569C">
        <w:rPr>
          <w:rFonts w:ascii="Verdana" w:hAnsi="Verdana"/>
          <w:sz w:val="16"/>
          <w:szCs w:val="16"/>
        </w:rPr>
        <w:t>;</w:t>
      </w:r>
    </w:p>
    <w:p w14:paraId="611E8E38" w14:textId="77777777" w:rsidR="00B4203F" w:rsidRPr="00CF5FC3" w:rsidRDefault="00B4203F" w:rsidP="00B4203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5FC3">
        <w:rPr>
          <w:rFonts w:ascii="Verdana" w:hAnsi="Verdana"/>
          <w:sz w:val="16"/>
          <w:szCs w:val="16"/>
        </w:rPr>
        <w:t>punktualności w odbiorze i dowozie pacjentów - +/- 10 min;</w:t>
      </w:r>
    </w:p>
    <w:p w14:paraId="6C42F78C" w14:textId="519F4071" w:rsidR="00B4203F" w:rsidRPr="00BA569C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569C">
        <w:rPr>
          <w:rFonts w:ascii="Verdana" w:hAnsi="Verdana"/>
          <w:sz w:val="16"/>
          <w:szCs w:val="16"/>
        </w:rPr>
        <w:t>Szacunkowa miesięczna ilość kilometrów – 17 500 km</w:t>
      </w:r>
      <w:r w:rsidR="00BA569C">
        <w:rPr>
          <w:rFonts w:ascii="Verdana" w:hAnsi="Verdana"/>
          <w:sz w:val="16"/>
          <w:szCs w:val="16"/>
        </w:rPr>
        <w:t>.</w:t>
      </w:r>
    </w:p>
    <w:p w14:paraId="601FA3B4" w14:textId="49CAB7D8" w:rsidR="00B4203F" w:rsidRPr="00BA569C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569C">
        <w:rPr>
          <w:rFonts w:ascii="Verdana" w:hAnsi="Verdana"/>
          <w:sz w:val="16"/>
          <w:szCs w:val="16"/>
        </w:rPr>
        <w:t>Szacunkowa  ilość kilometrów  na 3 lata (36 miesięcy)</w:t>
      </w:r>
      <w:r w:rsidR="00BA569C" w:rsidRPr="00BA569C">
        <w:rPr>
          <w:rFonts w:ascii="Verdana" w:hAnsi="Verdana"/>
          <w:sz w:val="16"/>
          <w:szCs w:val="16"/>
        </w:rPr>
        <w:t xml:space="preserve"> </w:t>
      </w:r>
      <w:r w:rsidRPr="00BA569C">
        <w:rPr>
          <w:rFonts w:ascii="Verdana" w:hAnsi="Verdana"/>
          <w:sz w:val="16"/>
          <w:szCs w:val="16"/>
        </w:rPr>
        <w:t>- 630 000 km</w:t>
      </w:r>
      <w:r w:rsidR="00BA569C">
        <w:rPr>
          <w:rFonts w:ascii="Verdana" w:hAnsi="Verdana"/>
          <w:sz w:val="16"/>
          <w:szCs w:val="16"/>
        </w:rPr>
        <w:t>.</w:t>
      </w:r>
    </w:p>
    <w:p w14:paraId="38D81552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Zamawiający zastrzega sobie prawo dokonywania modyfikacji w planie przewozów na zabiegi hemodializy (liczba dializowanych pacjentów może ulec zmianie).</w:t>
      </w:r>
    </w:p>
    <w:p w14:paraId="54B6B7F7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Plan przewozów na dzień  ogłoszenia będzie dostępny na prośbę mailową</w:t>
      </w:r>
      <w:r>
        <w:rPr>
          <w:rFonts w:ascii="Verdana" w:hAnsi="Verdana"/>
          <w:sz w:val="16"/>
          <w:szCs w:val="16"/>
        </w:rPr>
        <w:t>:</w:t>
      </w:r>
      <w:r w:rsidRPr="007658B0">
        <w:rPr>
          <w:rFonts w:ascii="Verdana" w:hAnsi="Verdana"/>
          <w:sz w:val="16"/>
          <w:szCs w:val="16"/>
        </w:rPr>
        <w:t xml:space="preserve"> </w:t>
      </w:r>
      <w:hyperlink r:id="rId11" w:history="1">
        <w:r w:rsidRPr="00F74C5D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>
        <w:rPr>
          <w:rFonts w:ascii="Verdana" w:hAnsi="Verdana"/>
          <w:sz w:val="16"/>
          <w:szCs w:val="16"/>
        </w:rPr>
        <w:t xml:space="preserve"> .</w:t>
      </w:r>
    </w:p>
    <w:p w14:paraId="00BC5C05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Wykonawca zobowiązany jest przestrzegać postanowień Ustawy o Ochronie Danych Osobowych (</w:t>
      </w:r>
      <w:r w:rsidRPr="008841DA">
        <w:rPr>
          <w:rFonts w:ascii="Verdana" w:hAnsi="Verdana"/>
          <w:sz w:val="16"/>
          <w:szCs w:val="16"/>
        </w:rPr>
        <w:t>Dz.U.2019.1781 t.j.</w:t>
      </w:r>
      <w:r w:rsidRPr="007658B0">
        <w:rPr>
          <w:rFonts w:ascii="Verdana" w:hAnsi="Verdana"/>
          <w:sz w:val="16"/>
          <w:szCs w:val="16"/>
        </w:rPr>
        <w:t>).</w:t>
      </w:r>
    </w:p>
    <w:p w14:paraId="5522E4C3" w14:textId="77777777" w:rsidR="00B4203F" w:rsidRPr="007658B0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Szczegółowy harmonogram na zabiegi hemodializy przedstawiony zostanie po podpisaniu umowy.</w:t>
      </w:r>
    </w:p>
    <w:p w14:paraId="36AEE87B" w14:textId="77777777" w:rsidR="00B4203F" w:rsidRPr="008841DA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>Wymagania minimalne w zakresie środków transportowych:</w:t>
      </w:r>
    </w:p>
    <w:p w14:paraId="6F197B3E" w14:textId="53FF5EA6" w:rsidR="00B4203F" w:rsidRPr="004C0233" w:rsidRDefault="00B4203F" w:rsidP="00B4203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C0233">
        <w:rPr>
          <w:rFonts w:ascii="Verdana" w:hAnsi="Verdana"/>
          <w:sz w:val="16"/>
          <w:szCs w:val="16"/>
        </w:rPr>
        <w:t xml:space="preserve">3 klimatyzowane pojazdy przystosowane do przewozu osób niepełnosprawnych </w:t>
      </w:r>
      <w:r>
        <w:rPr>
          <w:rFonts w:ascii="Verdana" w:hAnsi="Verdana"/>
          <w:sz w:val="16"/>
          <w:szCs w:val="16"/>
        </w:rPr>
        <w:t xml:space="preserve">, </w:t>
      </w:r>
      <w:r w:rsidRPr="00596D6B">
        <w:rPr>
          <w:rFonts w:ascii="Verdana" w:hAnsi="Verdana"/>
          <w:sz w:val="16"/>
          <w:szCs w:val="16"/>
          <w:u w:val="single"/>
        </w:rPr>
        <w:t>w tym leżących</w:t>
      </w:r>
      <w:r>
        <w:rPr>
          <w:rFonts w:ascii="Verdana" w:hAnsi="Verdana"/>
          <w:sz w:val="16"/>
          <w:szCs w:val="16"/>
        </w:rPr>
        <w:t xml:space="preserve">, </w:t>
      </w:r>
      <w:r w:rsidRPr="004C0233">
        <w:rPr>
          <w:rFonts w:ascii="Verdana" w:hAnsi="Verdana"/>
          <w:sz w:val="16"/>
          <w:szCs w:val="16"/>
        </w:rPr>
        <w:t xml:space="preserve"> posiadającymi  pasy bezpieczeństwa służące do zabezpieczenia osoby niepełnosprawnej na wózku inwalidzkim, mocowanie szynowe, pasy do zabezpieczenia wózków inwalidzkich, , szyny najazdowe do wprowadzenia wózka inwalidzkiego, możliwość montażu noszy  i inne niezbędne do tego typu transportu oraz</w:t>
      </w:r>
    </w:p>
    <w:p w14:paraId="3F99DB15" w14:textId="77777777" w:rsidR="00B4203F" w:rsidRDefault="00B4203F" w:rsidP="00B4203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>3 klimatyzowane pojazdy dostosowane do przewozu osób (minimum 8 osób jednorazowo)</w:t>
      </w:r>
      <w:r>
        <w:rPr>
          <w:rFonts w:ascii="Verdana" w:hAnsi="Verdana"/>
          <w:sz w:val="16"/>
          <w:szCs w:val="16"/>
        </w:rPr>
        <w:t>;</w:t>
      </w:r>
    </w:p>
    <w:p w14:paraId="0C767B4A" w14:textId="5D4EFD9E" w:rsidR="00B4203F" w:rsidRDefault="00E62E13" w:rsidP="00B4203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B4203F">
        <w:rPr>
          <w:rFonts w:ascii="Verdana" w:hAnsi="Verdana"/>
          <w:sz w:val="16"/>
          <w:szCs w:val="16"/>
        </w:rPr>
        <w:t xml:space="preserve">szystkie pojazdy musza posiadać pasy bezpieczeństwa </w:t>
      </w:r>
      <w:r w:rsidR="00B4203F" w:rsidRPr="004C0233">
        <w:rPr>
          <w:rFonts w:ascii="Verdana" w:hAnsi="Verdana"/>
          <w:sz w:val="16"/>
          <w:szCs w:val="16"/>
          <w:u w:val="single"/>
        </w:rPr>
        <w:t>montowane fabrycznie</w:t>
      </w:r>
      <w:r>
        <w:rPr>
          <w:rFonts w:ascii="Verdana" w:hAnsi="Verdana"/>
          <w:sz w:val="16"/>
          <w:szCs w:val="16"/>
        </w:rPr>
        <w:t>;</w:t>
      </w:r>
    </w:p>
    <w:p w14:paraId="38648460" w14:textId="39F088CF" w:rsidR="00B4203F" w:rsidRPr="00E62E13" w:rsidRDefault="00E62E13" w:rsidP="00B4203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62E13">
        <w:rPr>
          <w:rFonts w:ascii="Verdana" w:hAnsi="Verdana"/>
          <w:sz w:val="16"/>
          <w:szCs w:val="16"/>
        </w:rPr>
        <w:t>o</w:t>
      </w:r>
      <w:r w:rsidR="00B4203F" w:rsidRPr="00E62E13">
        <w:rPr>
          <w:rFonts w:ascii="Verdana" w:hAnsi="Verdana"/>
          <w:sz w:val="16"/>
          <w:szCs w:val="16"/>
        </w:rPr>
        <w:t>znakowane, wyposażone i zarejestrowane zgodnie z obowiązującymi przepisami prawa</w:t>
      </w:r>
      <w:r>
        <w:rPr>
          <w:rFonts w:ascii="Verdana" w:hAnsi="Verdana"/>
          <w:sz w:val="16"/>
          <w:szCs w:val="16"/>
        </w:rPr>
        <w:t>;</w:t>
      </w:r>
    </w:p>
    <w:p w14:paraId="03371D16" w14:textId="47DE7E84" w:rsidR="00B4203F" w:rsidRPr="00E62E13" w:rsidRDefault="00E62E13" w:rsidP="00B4203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62E13">
        <w:rPr>
          <w:rFonts w:ascii="Verdana" w:hAnsi="Verdana"/>
          <w:sz w:val="16"/>
          <w:szCs w:val="16"/>
        </w:rPr>
        <w:t>W</w:t>
      </w:r>
      <w:r w:rsidR="00B4203F" w:rsidRPr="00E62E13">
        <w:rPr>
          <w:rFonts w:ascii="Verdana" w:hAnsi="Verdana"/>
          <w:sz w:val="16"/>
          <w:szCs w:val="16"/>
        </w:rPr>
        <w:t>ykonawca zobowiązuje się wyposażyć wszystkie pojazdy w środki łączności - minimum aparat komórkowy z dedykowanym numerem telefonu , pozwalające na zabezpieczanie łączności ze Stacją Dializ.</w:t>
      </w:r>
    </w:p>
    <w:p w14:paraId="499AFE08" w14:textId="77777777" w:rsidR="00DF3E3D" w:rsidRPr="00DF3E3D" w:rsidRDefault="00B4203F" w:rsidP="00B42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DF3E3D">
        <w:rPr>
          <w:rFonts w:ascii="Verdana" w:hAnsi="Verdana"/>
          <w:sz w:val="16"/>
          <w:szCs w:val="16"/>
        </w:rPr>
        <w:t xml:space="preserve"> </w:t>
      </w:r>
    </w:p>
    <w:p w14:paraId="7B292202" w14:textId="0E4A0B2A" w:rsidR="00E62E13" w:rsidRPr="00E62E13" w:rsidRDefault="00DF3E3D" w:rsidP="00DF3E3D">
      <w:pPr>
        <w:pStyle w:val="Akapitzlist"/>
        <w:spacing w:after="0" w:line="360" w:lineRule="auto"/>
        <w:ind w:left="643"/>
        <w:jc w:val="both"/>
        <w:rPr>
          <w:rFonts w:ascii="Verdana" w:hAnsi="Verdana"/>
          <w:b/>
          <w:bCs/>
          <w:sz w:val="16"/>
          <w:szCs w:val="16"/>
        </w:rPr>
      </w:pPr>
      <w:r w:rsidRPr="00DF3E3D">
        <w:rPr>
          <w:rFonts w:ascii="Verdana" w:hAnsi="Verdana"/>
          <w:b/>
          <w:bCs/>
          <w:sz w:val="16"/>
          <w:szCs w:val="16"/>
        </w:rPr>
        <w:t>60130000 – 8</w:t>
      </w:r>
      <w:r>
        <w:rPr>
          <w:rFonts w:ascii="Verdana" w:hAnsi="Verdana"/>
          <w:sz w:val="16"/>
          <w:szCs w:val="16"/>
        </w:rPr>
        <w:t xml:space="preserve"> – Usługi w zakresie specjalistycznego transportu drogowego osób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3D215D6E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E62E13">
        <w:rPr>
          <w:rFonts w:ascii="Verdana" w:hAnsi="Verdana"/>
          <w:sz w:val="16"/>
          <w:szCs w:val="16"/>
        </w:rPr>
        <w:t>36</w:t>
      </w:r>
      <w:r w:rsidRPr="00D11BA3">
        <w:rPr>
          <w:rFonts w:ascii="Verdana" w:hAnsi="Verdana"/>
          <w:sz w:val="16"/>
          <w:szCs w:val="16"/>
        </w:rPr>
        <w:t xml:space="preserve"> miesięcy od daty zawarcia umowy</w:t>
      </w:r>
      <w:r w:rsidR="00E62E13">
        <w:rPr>
          <w:rFonts w:ascii="Verdana" w:hAnsi="Verdana"/>
          <w:sz w:val="16"/>
          <w:szCs w:val="16"/>
        </w:rPr>
        <w:t xml:space="preserve"> lub wyczerpania wartości umowy.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7C76F9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C76F9">
        <w:rPr>
          <w:rFonts w:ascii="Verdana" w:hAnsi="Verdana"/>
          <w:sz w:val="16"/>
          <w:szCs w:val="16"/>
          <w:lang w:val="en-US"/>
        </w:rPr>
        <w:t xml:space="preserve">tel. 58 552 64 07, e-mail: </w:t>
      </w:r>
      <w:hyperlink r:id="rId13" w:history="1">
        <w:r w:rsidRPr="007C76F9">
          <w:rPr>
            <w:rStyle w:val="Hipercze"/>
            <w:rFonts w:ascii="Verdana" w:hAnsi="Verdana"/>
            <w:sz w:val="16"/>
            <w:szCs w:val="16"/>
            <w:lang w:val="en-US"/>
          </w:rPr>
          <w:t>przetargi@7szmw.pl</w:t>
        </w:r>
      </w:hyperlink>
      <w:r w:rsidRPr="007C76F9">
        <w:rPr>
          <w:rFonts w:ascii="Verdana" w:hAnsi="Verdana"/>
          <w:sz w:val="16"/>
          <w:szCs w:val="16"/>
          <w:lang w:val="en-US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12AF4B58" w:rsidR="00E17F96" w:rsidRP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52553B44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przedmiotowe środki dowodowe:</w:t>
      </w:r>
    </w:p>
    <w:p w14:paraId="75C40C2A" w14:textId="2E51269E" w:rsidR="00E62E13" w:rsidRDefault="00E62E13" w:rsidP="00E62E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kopie dowodów rejestracyjnych pojazdów wykorzystywanych do realizacji przedmiotu </w:t>
      </w:r>
      <w:r w:rsidR="00CA4418">
        <w:rPr>
          <w:rFonts w:ascii="Verdana" w:hAnsi="Verdana"/>
          <w:sz w:val="16"/>
          <w:szCs w:val="16"/>
        </w:rPr>
        <w:t>zamówienia;</w:t>
      </w:r>
    </w:p>
    <w:p w14:paraId="51103E1E" w14:textId="7FA92AB0" w:rsidR="00E62E13" w:rsidRDefault="00E62E13" w:rsidP="00E62E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aktualne badania techniczne oraz ubezpieczenie OC i NNW dla kierowców i pasażerów pojazdów </w:t>
      </w:r>
      <w:r w:rsidR="00CA4418">
        <w:rPr>
          <w:rFonts w:ascii="Verdana" w:hAnsi="Verdana"/>
          <w:sz w:val="16"/>
          <w:szCs w:val="16"/>
        </w:rPr>
        <w:t>wykorzystywanych do realizacji przedmiotu zamówienia;</w:t>
      </w:r>
    </w:p>
    <w:p w14:paraId="46D5CC6D" w14:textId="79FDF2EC" w:rsidR="00CA4418" w:rsidRDefault="00CA4418" w:rsidP="00E62E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uprawnienia osób do wykonywania przedmiotu zamówienia;</w:t>
      </w:r>
    </w:p>
    <w:p w14:paraId="7B083196" w14:textId="76764434" w:rsidR="00CA4418" w:rsidRPr="00A736F2" w:rsidRDefault="00CA4418" w:rsidP="00E62E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kopię aktualnej polisy OC z tytułu wykonywanej działalności gospodarczej, ważnej przez cały okres umowy.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53793F9C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7C76F9">
        <w:rPr>
          <w:rFonts w:ascii="Verdana" w:hAnsi="Verdana"/>
          <w:sz w:val="16"/>
          <w:szCs w:val="16"/>
        </w:rPr>
        <w:t>24.04.2024 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7C76F9">
        <w:rPr>
          <w:rFonts w:ascii="Verdana" w:hAnsi="Verdana"/>
          <w:sz w:val="16"/>
          <w:szCs w:val="16"/>
        </w:rPr>
        <w:t>08:15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A01318E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7C76F9">
        <w:rPr>
          <w:rFonts w:ascii="Verdana" w:hAnsi="Verdana"/>
          <w:sz w:val="16"/>
          <w:szCs w:val="16"/>
        </w:rPr>
        <w:t>24.04.2024 r.</w:t>
      </w:r>
      <w:r w:rsidR="007C76F9" w:rsidRPr="00A1298B">
        <w:rPr>
          <w:rFonts w:ascii="Verdana" w:hAnsi="Verdana"/>
          <w:sz w:val="16"/>
          <w:szCs w:val="16"/>
        </w:rPr>
        <w:t xml:space="preserve">, do godz. </w:t>
      </w:r>
      <w:r w:rsidR="007C76F9">
        <w:rPr>
          <w:rFonts w:ascii="Verdana" w:hAnsi="Verdana"/>
          <w:sz w:val="16"/>
          <w:szCs w:val="16"/>
        </w:rPr>
        <w:t>08:</w:t>
      </w:r>
      <w:r w:rsidR="007C76F9">
        <w:rPr>
          <w:rFonts w:ascii="Verdana" w:hAnsi="Verdana"/>
          <w:sz w:val="16"/>
          <w:szCs w:val="16"/>
        </w:rPr>
        <w:t>30</w:t>
      </w:r>
      <w:r w:rsidR="007C76F9" w:rsidRPr="00A1298B">
        <w:rPr>
          <w:rFonts w:ascii="Verdana" w:hAnsi="Verdana"/>
          <w:sz w:val="16"/>
          <w:szCs w:val="16"/>
        </w:rPr>
        <w:t>.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</w:t>
      </w:r>
      <w:bookmarkStart w:id="1" w:name="_GoBack"/>
      <w:bookmarkEnd w:id="1"/>
      <w:r w:rsidRPr="00F70930">
        <w:rPr>
          <w:rFonts w:ascii="Verdana" w:hAnsi="Verdana"/>
          <w:sz w:val="16"/>
          <w:szCs w:val="16"/>
        </w:rPr>
        <w:t>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61346E8E" w14:textId="77777777" w:rsidR="00CA4418" w:rsidRDefault="00CA4418" w:rsidP="00CA441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1640">
        <w:rPr>
          <w:rFonts w:ascii="Verdana" w:hAnsi="Verdana"/>
          <w:sz w:val="16"/>
          <w:szCs w:val="16"/>
        </w:rPr>
        <w:t>Za ofertę najkorzystniejszą zostanie uznana oferta zawierająca najkorzystniejszy bilans punktów w kryteriach:</w:t>
      </w:r>
    </w:p>
    <w:p w14:paraId="3382158E" w14:textId="570F266D" w:rsidR="00CA4418" w:rsidRPr="00D01640" w:rsidRDefault="00CA4418" w:rsidP="00CA4418">
      <w:pPr>
        <w:numPr>
          <w:ilvl w:val="0"/>
          <w:numId w:val="49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D01640">
        <w:rPr>
          <w:rFonts w:ascii="Verdana" w:eastAsia="Times New Roman" w:hAnsi="Verdana" w:cs="Arial"/>
          <w:b/>
          <w:sz w:val="16"/>
          <w:szCs w:val="16"/>
        </w:rPr>
        <w:t>cena [C] - 9</w:t>
      </w:r>
      <w:r>
        <w:rPr>
          <w:rFonts w:ascii="Verdana" w:eastAsia="Times New Roman" w:hAnsi="Verdana" w:cs="Arial"/>
          <w:b/>
          <w:sz w:val="16"/>
          <w:szCs w:val="16"/>
        </w:rPr>
        <w:t>5</w:t>
      </w:r>
      <w:r w:rsidRPr="00D01640">
        <w:rPr>
          <w:rFonts w:ascii="Verdana" w:eastAsia="Times New Roman" w:hAnsi="Verdana" w:cs="Arial"/>
          <w:b/>
          <w:sz w:val="16"/>
          <w:szCs w:val="16"/>
        </w:rPr>
        <w:t xml:space="preserve">%; </w:t>
      </w:r>
      <w:r w:rsidRPr="00D01640">
        <w:rPr>
          <w:rFonts w:ascii="Verdana" w:eastAsia="Times New Roman" w:hAnsi="Verdana" w:cs="Arial"/>
          <w:bCs/>
          <w:sz w:val="16"/>
          <w:szCs w:val="16"/>
        </w:rPr>
        <w:t>najkorzystniejsza cenowo oferta w tym kryterium otrzymuje 90 punktów; pozostałe oferty będą oceniane według wzoru:</w:t>
      </w:r>
    </w:p>
    <w:p w14:paraId="2081A581" w14:textId="77777777" w:rsidR="00CA4418" w:rsidRPr="00D01640" w:rsidRDefault="00CA4418" w:rsidP="00CA4418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28B71331" w14:textId="77777777" w:rsidR="00CA4418" w:rsidRPr="00D01640" w:rsidRDefault="00CA4418" w:rsidP="00CA4418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bookmarkStart w:id="2" w:name="_Hlk59127534"/>
      <w:r w:rsidRPr="00D01640">
        <w:rPr>
          <w:rFonts w:ascii="Verdana" w:eastAsia="Times New Roman" w:hAnsi="Verdana" w:cs="Arial"/>
          <w:bCs/>
          <w:sz w:val="16"/>
          <w:szCs w:val="16"/>
        </w:rPr>
        <w:t>Cena najniższa wg złożonych ofert</w:t>
      </w:r>
    </w:p>
    <w:p w14:paraId="126803AA" w14:textId="2FA9EC15" w:rsidR="00CA4418" w:rsidRPr="00D01640" w:rsidRDefault="00CA4418" w:rsidP="00CA4418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 =  -------------------------------------------------- x 9</w:t>
      </w:r>
      <w:r>
        <w:rPr>
          <w:rFonts w:ascii="Verdana" w:eastAsia="Times New Roman" w:hAnsi="Verdana" w:cs="Arial"/>
          <w:bCs/>
          <w:sz w:val="16"/>
          <w:szCs w:val="16"/>
        </w:rPr>
        <w:t>5</w:t>
      </w:r>
      <w:r w:rsidRPr="00D01640">
        <w:rPr>
          <w:rFonts w:ascii="Verdana" w:eastAsia="Times New Roman" w:hAnsi="Verdana" w:cs="Arial"/>
          <w:bCs/>
          <w:sz w:val="16"/>
          <w:szCs w:val="16"/>
        </w:rPr>
        <w:t>%</w:t>
      </w:r>
    </w:p>
    <w:p w14:paraId="3B614176" w14:textId="77777777" w:rsidR="00CA4418" w:rsidRPr="00D01640" w:rsidRDefault="00CA4418" w:rsidP="00CA4418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Cena oferty badanej (C</w:t>
      </w:r>
      <w:r>
        <w:rPr>
          <w:rFonts w:ascii="Verdana" w:eastAsia="Times New Roman" w:hAnsi="Verdana" w:cs="Arial"/>
          <w:bCs/>
          <w:sz w:val="16"/>
          <w:szCs w:val="16"/>
        </w:rPr>
        <w:t>o</w:t>
      </w:r>
      <w:r w:rsidRPr="00D01640">
        <w:rPr>
          <w:rFonts w:ascii="Verdana" w:eastAsia="Times New Roman" w:hAnsi="Verdana" w:cs="Arial"/>
          <w:bCs/>
          <w:sz w:val="16"/>
          <w:szCs w:val="16"/>
        </w:rPr>
        <w:t>b)</w:t>
      </w:r>
    </w:p>
    <w:p w14:paraId="1D192842" w14:textId="77777777" w:rsidR="00CA4418" w:rsidRPr="00D01640" w:rsidRDefault="00CA4418" w:rsidP="00CA4418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bookmarkEnd w:id="2"/>
    <w:p w14:paraId="6A848503" w14:textId="2E7D5CC5" w:rsidR="00CA4418" w:rsidRPr="00597456" w:rsidRDefault="00CA4418" w:rsidP="00597456">
      <w:pPr>
        <w:numPr>
          <w:ilvl w:val="0"/>
          <w:numId w:val="49"/>
        </w:num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 xml:space="preserve">certyfikat ISO/IEC 27001 </w:t>
      </w:r>
      <w:r w:rsidR="00597456">
        <w:rPr>
          <w:rFonts w:ascii="Verdana" w:eastAsia="Times New Roman" w:hAnsi="Verdana" w:cs="Arial"/>
          <w:b/>
          <w:sz w:val="16"/>
          <w:szCs w:val="16"/>
        </w:rPr>
        <w:t xml:space="preserve">[ISO] </w:t>
      </w:r>
      <w:r w:rsidRPr="00D01640">
        <w:rPr>
          <w:rFonts w:ascii="Verdana" w:eastAsia="Times New Roman" w:hAnsi="Verdana" w:cs="Arial"/>
          <w:b/>
          <w:sz w:val="16"/>
          <w:szCs w:val="16"/>
        </w:rPr>
        <w:t>–</w:t>
      </w:r>
      <w:r w:rsidR="00597456">
        <w:rPr>
          <w:rFonts w:ascii="Verdana" w:eastAsia="Times New Roman" w:hAnsi="Verdana" w:cs="Arial"/>
          <w:b/>
          <w:sz w:val="16"/>
          <w:szCs w:val="16"/>
        </w:rPr>
        <w:t>5%.</w:t>
      </w:r>
    </w:p>
    <w:p w14:paraId="78EFAC63" w14:textId="58BC0DA5" w:rsidR="00CA4418" w:rsidRPr="001351CB" w:rsidRDefault="00CA4418" w:rsidP="00CA441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 xml:space="preserve">Łączna liczba punktów dla oferty (O) w kryteriach stanowić będzie sumę liczby punktów uzyskanych w kryterium cena </w:t>
      </w:r>
      <w:r>
        <w:rPr>
          <w:rFonts w:ascii="Verdana" w:hAnsi="Verdana"/>
          <w:sz w:val="16"/>
          <w:szCs w:val="16"/>
        </w:rPr>
        <w:t>(C) i referencje (</w:t>
      </w:r>
      <w:r w:rsidR="00597456">
        <w:rPr>
          <w:rFonts w:ascii="Verdana" w:hAnsi="Verdana"/>
          <w:sz w:val="16"/>
          <w:szCs w:val="16"/>
        </w:rPr>
        <w:t>ISO</w:t>
      </w:r>
      <w:r>
        <w:rPr>
          <w:rFonts w:ascii="Verdana" w:hAnsi="Verdana"/>
          <w:sz w:val="16"/>
          <w:szCs w:val="16"/>
        </w:rPr>
        <w:t>)</w:t>
      </w:r>
      <w:r w:rsidRPr="001351CB">
        <w:rPr>
          <w:rFonts w:ascii="Verdana" w:hAnsi="Verdana"/>
          <w:sz w:val="16"/>
          <w:szCs w:val="16"/>
        </w:rPr>
        <w:t xml:space="preserve">: </w:t>
      </w:r>
    </w:p>
    <w:p w14:paraId="1DB54C2D" w14:textId="390D2CED" w:rsidR="00CA4418" w:rsidRPr="001351CB" w:rsidRDefault="00CA4418" w:rsidP="00CA4418">
      <w:pPr>
        <w:pStyle w:val="Akapitzlist"/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51CB">
        <w:rPr>
          <w:rFonts w:ascii="Verdana" w:hAnsi="Verdana"/>
          <w:b/>
          <w:bCs/>
          <w:sz w:val="16"/>
          <w:szCs w:val="16"/>
        </w:rPr>
        <w:t xml:space="preserve">O = C + </w:t>
      </w:r>
      <w:r w:rsidR="00597456">
        <w:rPr>
          <w:rFonts w:ascii="Verdana" w:hAnsi="Verdana"/>
          <w:b/>
          <w:bCs/>
          <w:sz w:val="16"/>
          <w:szCs w:val="16"/>
        </w:rPr>
        <w:t>ISO</w:t>
      </w:r>
    </w:p>
    <w:p w14:paraId="4F3817B7" w14:textId="77777777" w:rsidR="00CA4418" w:rsidRPr="00D01640" w:rsidRDefault="00CA4418" w:rsidP="00CA4418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35F29841" w14:textId="77777777" w:rsidR="00CA4418" w:rsidRPr="007B2B75" w:rsidRDefault="00CA4418" w:rsidP="00CA441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36C7C81C" w14:textId="77777777" w:rsidR="00CA4418" w:rsidRPr="007B2B75" w:rsidRDefault="00CA4418" w:rsidP="00CA441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597456" w:rsidRDefault="00564B52" w:rsidP="005974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97456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 w:rsidRPr="00597456">
        <w:rPr>
          <w:rFonts w:ascii="Verdana" w:hAnsi="Verdana"/>
          <w:sz w:val="16"/>
          <w:szCs w:val="16"/>
        </w:rPr>
        <w:t xml:space="preserve"> </w:t>
      </w:r>
      <w:r w:rsidRPr="00597456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1007A02C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F9881A4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68B23942" w14:textId="77777777" w:rsidR="0079767B" w:rsidRPr="009F65F1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184B7A29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12B98942" w14:textId="77777777" w:rsidR="0079767B" w:rsidRPr="00D11BA3" w:rsidRDefault="0079767B" w:rsidP="0079767B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3D89" w14:textId="77777777" w:rsidR="001461D2" w:rsidRDefault="001461D2" w:rsidP="00D11BA3">
      <w:pPr>
        <w:spacing w:after="0" w:line="240" w:lineRule="auto"/>
      </w:pPr>
      <w:r>
        <w:separator/>
      </w:r>
    </w:p>
  </w:endnote>
  <w:endnote w:type="continuationSeparator" w:id="0">
    <w:p w14:paraId="077D0FF3" w14:textId="77777777" w:rsidR="001461D2" w:rsidRDefault="001461D2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1461D2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0277" w14:textId="77777777" w:rsidR="001461D2" w:rsidRDefault="001461D2" w:rsidP="00D11BA3">
      <w:pPr>
        <w:spacing w:after="0" w:line="240" w:lineRule="auto"/>
      </w:pPr>
      <w:r>
        <w:separator/>
      </w:r>
    </w:p>
  </w:footnote>
  <w:footnote w:type="continuationSeparator" w:id="0">
    <w:p w14:paraId="0FCAD8CF" w14:textId="77777777" w:rsidR="001461D2" w:rsidRDefault="001461D2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0543"/>
    <w:multiLevelType w:val="hybridMultilevel"/>
    <w:tmpl w:val="F1782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5C46"/>
    <w:multiLevelType w:val="hybridMultilevel"/>
    <w:tmpl w:val="8A3E0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4E7"/>
    <w:multiLevelType w:val="hybridMultilevel"/>
    <w:tmpl w:val="8E48C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B4CFA"/>
    <w:multiLevelType w:val="hybridMultilevel"/>
    <w:tmpl w:val="A9F4687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26"/>
  </w:num>
  <w:num w:numId="5">
    <w:abstractNumId w:val="35"/>
  </w:num>
  <w:num w:numId="6">
    <w:abstractNumId w:val="40"/>
  </w:num>
  <w:num w:numId="7">
    <w:abstractNumId w:val="12"/>
  </w:num>
  <w:num w:numId="8">
    <w:abstractNumId w:val="1"/>
  </w:num>
  <w:num w:numId="9">
    <w:abstractNumId w:val="43"/>
  </w:num>
  <w:num w:numId="10">
    <w:abstractNumId w:val="14"/>
  </w:num>
  <w:num w:numId="11">
    <w:abstractNumId w:val="31"/>
  </w:num>
  <w:num w:numId="12">
    <w:abstractNumId w:val="29"/>
  </w:num>
  <w:num w:numId="13">
    <w:abstractNumId w:val="28"/>
  </w:num>
  <w:num w:numId="14">
    <w:abstractNumId w:val="20"/>
  </w:num>
  <w:num w:numId="15">
    <w:abstractNumId w:val="33"/>
  </w:num>
  <w:num w:numId="16">
    <w:abstractNumId w:val="24"/>
  </w:num>
  <w:num w:numId="17">
    <w:abstractNumId w:val="6"/>
  </w:num>
  <w:num w:numId="18">
    <w:abstractNumId w:val="36"/>
  </w:num>
  <w:num w:numId="19">
    <w:abstractNumId w:val="46"/>
  </w:num>
  <w:num w:numId="20">
    <w:abstractNumId w:val="45"/>
  </w:num>
  <w:num w:numId="21">
    <w:abstractNumId w:val="37"/>
  </w:num>
  <w:num w:numId="22">
    <w:abstractNumId w:val="39"/>
  </w:num>
  <w:num w:numId="23">
    <w:abstractNumId w:val="25"/>
  </w:num>
  <w:num w:numId="24">
    <w:abstractNumId w:val="11"/>
  </w:num>
  <w:num w:numId="25">
    <w:abstractNumId w:val="44"/>
  </w:num>
  <w:num w:numId="26">
    <w:abstractNumId w:val="8"/>
  </w:num>
  <w:num w:numId="27">
    <w:abstractNumId w:val="49"/>
  </w:num>
  <w:num w:numId="28">
    <w:abstractNumId w:val="10"/>
  </w:num>
  <w:num w:numId="29">
    <w:abstractNumId w:val="41"/>
  </w:num>
  <w:num w:numId="30">
    <w:abstractNumId w:val="21"/>
  </w:num>
  <w:num w:numId="31">
    <w:abstractNumId w:val="22"/>
  </w:num>
  <w:num w:numId="32">
    <w:abstractNumId w:val="32"/>
  </w:num>
  <w:num w:numId="33">
    <w:abstractNumId w:val="42"/>
  </w:num>
  <w:num w:numId="34">
    <w:abstractNumId w:val="27"/>
  </w:num>
  <w:num w:numId="35">
    <w:abstractNumId w:val="23"/>
  </w:num>
  <w:num w:numId="36">
    <w:abstractNumId w:val="2"/>
  </w:num>
  <w:num w:numId="37">
    <w:abstractNumId w:val="3"/>
  </w:num>
  <w:num w:numId="38">
    <w:abstractNumId w:val="16"/>
  </w:num>
  <w:num w:numId="39">
    <w:abstractNumId w:val="4"/>
  </w:num>
  <w:num w:numId="40">
    <w:abstractNumId w:val="0"/>
  </w:num>
  <w:num w:numId="41">
    <w:abstractNumId w:val="15"/>
  </w:num>
  <w:num w:numId="42">
    <w:abstractNumId w:val="48"/>
  </w:num>
  <w:num w:numId="43">
    <w:abstractNumId w:val="7"/>
  </w:num>
  <w:num w:numId="44">
    <w:abstractNumId w:val="17"/>
  </w:num>
  <w:num w:numId="45">
    <w:abstractNumId w:val="13"/>
  </w:num>
  <w:num w:numId="46">
    <w:abstractNumId w:val="9"/>
  </w:num>
  <w:num w:numId="47">
    <w:abstractNumId w:val="19"/>
  </w:num>
  <w:num w:numId="48">
    <w:abstractNumId w:val="47"/>
  </w:num>
  <w:num w:numId="49">
    <w:abstractNumId w:val="38"/>
  </w:num>
  <w:num w:numId="5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461D2"/>
    <w:rsid w:val="001501BB"/>
    <w:rsid w:val="00157392"/>
    <w:rsid w:val="00197559"/>
    <w:rsid w:val="001A2657"/>
    <w:rsid w:val="001B6EE0"/>
    <w:rsid w:val="0023702E"/>
    <w:rsid w:val="00255C79"/>
    <w:rsid w:val="002C0DA1"/>
    <w:rsid w:val="002F035D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D4B3A"/>
    <w:rsid w:val="004F176B"/>
    <w:rsid w:val="004F264A"/>
    <w:rsid w:val="005261E1"/>
    <w:rsid w:val="00563596"/>
    <w:rsid w:val="00564B52"/>
    <w:rsid w:val="00597456"/>
    <w:rsid w:val="005D7BA8"/>
    <w:rsid w:val="005E4504"/>
    <w:rsid w:val="00605A04"/>
    <w:rsid w:val="006620F6"/>
    <w:rsid w:val="00675E12"/>
    <w:rsid w:val="006B6910"/>
    <w:rsid w:val="006C5C07"/>
    <w:rsid w:val="006E506B"/>
    <w:rsid w:val="006F59EC"/>
    <w:rsid w:val="00737B88"/>
    <w:rsid w:val="0076551D"/>
    <w:rsid w:val="00767F06"/>
    <w:rsid w:val="007823BA"/>
    <w:rsid w:val="0079197B"/>
    <w:rsid w:val="0079767B"/>
    <w:rsid w:val="007B2B75"/>
    <w:rsid w:val="007C76F9"/>
    <w:rsid w:val="00806A9F"/>
    <w:rsid w:val="008076DF"/>
    <w:rsid w:val="00827DF9"/>
    <w:rsid w:val="00885941"/>
    <w:rsid w:val="00891B3F"/>
    <w:rsid w:val="008A7105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4203F"/>
    <w:rsid w:val="00B505E5"/>
    <w:rsid w:val="00B64CB6"/>
    <w:rsid w:val="00B65627"/>
    <w:rsid w:val="00B7020A"/>
    <w:rsid w:val="00B7619D"/>
    <w:rsid w:val="00B87ACE"/>
    <w:rsid w:val="00BA569C"/>
    <w:rsid w:val="00BA7024"/>
    <w:rsid w:val="00BD284D"/>
    <w:rsid w:val="00BD424D"/>
    <w:rsid w:val="00BF5626"/>
    <w:rsid w:val="00C235F7"/>
    <w:rsid w:val="00C26E4C"/>
    <w:rsid w:val="00C35FC7"/>
    <w:rsid w:val="00C50204"/>
    <w:rsid w:val="00C56452"/>
    <w:rsid w:val="00C602B5"/>
    <w:rsid w:val="00C834A1"/>
    <w:rsid w:val="00CA4418"/>
    <w:rsid w:val="00CB4C89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DF3E3D"/>
    <w:rsid w:val="00E001E5"/>
    <w:rsid w:val="00E17F96"/>
    <w:rsid w:val="00E252C8"/>
    <w:rsid w:val="00E339CE"/>
    <w:rsid w:val="00E62E13"/>
    <w:rsid w:val="00E9408F"/>
    <w:rsid w:val="00EA747A"/>
    <w:rsid w:val="00EE6D97"/>
    <w:rsid w:val="00EF6D36"/>
    <w:rsid w:val="00F16111"/>
    <w:rsid w:val="00F44290"/>
    <w:rsid w:val="00F66AA7"/>
    <w:rsid w:val="00F70930"/>
    <w:rsid w:val="00F71711"/>
    <w:rsid w:val="00F72419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zetargi@7szm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7szm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5516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10</cp:revision>
  <cp:lastPrinted>2024-03-13T11:27:00Z</cp:lastPrinted>
  <dcterms:created xsi:type="dcterms:W3CDTF">2024-03-12T12:17:00Z</dcterms:created>
  <dcterms:modified xsi:type="dcterms:W3CDTF">2024-03-18T08:42:00Z</dcterms:modified>
</cp:coreProperties>
</file>