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8AB7" w14:textId="77777777" w:rsidR="00E10C81" w:rsidRDefault="00E71303" w:rsidP="002036C7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>Załącznik nr 1</w:t>
      </w:r>
      <w:r w:rsidRPr="00E03A5C">
        <w:rPr>
          <w:rFonts w:ascii="Verdana" w:eastAsia="Tahoma" w:hAnsi="Verdana" w:cs="Tahoma"/>
          <w:sz w:val="16"/>
          <w:szCs w:val="16"/>
          <w:lang w:eastAsia="ar-SA"/>
        </w:rPr>
        <w:t xml:space="preserve"> do SWZ </w:t>
      </w:r>
    </w:p>
    <w:p w14:paraId="7D477772" w14:textId="6EE3066F" w:rsidR="00E71303" w:rsidRPr="00E03A5C" w:rsidRDefault="00E10C81" w:rsidP="002036C7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sz w:val="16"/>
          <w:szCs w:val="16"/>
          <w:lang w:eastAsia="ar-SA"/>
        </w:rPr>
      </w:pPr>
      <w:r>
        <w:rPr>
          <w:rFonts w:ascii="Verdana" w:eastAsia="Tahoma" w:hAnsi="Verdana" w:cs="Tahoma"/>
          <w:sz w:val="16"/>
          <w:szCs w:val="16"/>
          <w:lang w:eastAsia="ar-SA"/>
        </w:rPr>
        <w:t>Projektowane postanowienia umowy</w:t>
      </w:r>
    </w:p>
    <w:p w14:paraId="519583CF" w14:textId="77777777" w:rsidR="00E71303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6FEE81A6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jc w:val="center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2BF0BB43" w14:textId="77777777" w:rsidR="00E71303" w:rsidRPr="00E10C81" w:rsidRDefault="00E71303" w:rsidP="00E71303">
      <w:pPr>
        <w:widowControl w:val="0"/>
        <w:suppressAutoHyphens/>
        <w:autoSpaceDE w:val="0"/>
        <w:autoSpaceDN w:val="0"/>
        <w:spacing w:after="0" w:line="480" w:lineRule="auto"/>
        <w:ind w:right="563"/>
        <w:jc w:val="center"/>
        <w:textAlignment w:val="baseline"/>
        <w:rPr>
          <w:rFonts w:ascii="Verdana" w:eastAsia="Arial" w:hAnsi="Verdana" w:cs="Arial"/>
          <w:sz w:val="16"/>
          <w:szCs w:val="16"/>
          <w:lang w:eastAsia="ar-SA"/>
        </w:rPr>
      </w:pPr>
      <w:r w:rsidRPr="00E10C81">
        <w:rPr>
          <w:rFonts w:ascii="Verdana" w:eastAsia="Arial" w:hAnsi="Verdana" w:cs="Arial"/>
          <w:sz w:val="16"/>
          <w:szCs w:val="16"/>
          <w:lang w:eastAsia="ar-SA"/>
        </w:rPr>
        <w:t>UMOWA nr ______________________</w:t>
      </w:r>
    </w:p>
    <w:p w14:paraId="26B3CF12" w14:textId="77777777" w:rsidR="003D6A15" w:rsidRDefault="003D6A15" w:rsidP="003D6A15">
      <w:pPr>
        <w:suppressAutoHyphens/>
        <w:autoSpaceDE w:val="0"/>
        <w:autoSpaceDN w:val="0"/>
        <w:spacing w:after="0" w:line="36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3D6A15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Dostawa </w:t>
      </w:r>
      <w:bookmarkStart w:id="0" w:name="_Hlk101270677"/>
      <w:r w:rsidRPr="003D6A15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mikrotomu saneczkowego (pakiet </w:t>
      </w:r>
      <w:r>
        <w:rPr>
          <w:rFonts w:ascii="Verdana" w:eastAsia="Times New Roman" w:hAnsi="Verdana" w:cs="Arial"/>
          <w:b/>
          <w:sz w:val="16"/>
          <w:szCs w:val="16"/>
          <w:lang w:eastAsia="pl-PL"/>
        </w:rPr>
        <w:t>I</w:t>
      </w:r>
      <w:r w:rsidRPr="003D6A15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) </w:t>
      </w:r>
      <w:r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/ </w:t>
      </w:r>
      <w:r w:rsidRPr="003D6A15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mobilnego aparatu rentgenowskiego </w:t>
      </w:r>
    </w:p>
    <w:p w14:paraId="1B6982F3" w14:textId="3A4C9318" w:rsidR="00E71303" w:rsidRPr="00E03A5C" w:rsidRDefault="003D6A15" w:rsidP="003D6A15">
      <w:pPr>
        <w:suppressAutoHyphens/>
        <w:autoSpaceDE w:val="0"/>
        <w:autoSpaceDN w:val="0"/>
        <w:spacing w:after="0" w:line="36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sz w:val="16"/>
          <w:szCs w:val="16"/>
          <w:lang w:eastAsia="pl-PL"/>
        </w:rPr>
        <w:t>R</w:t>
      </w:r>
      <w:r w:rsidRPr="003D6A15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amię </w:t>
      </w:r>
      <w:r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C </w:t>
      </w:r>
      <w:r w:rsidRPr="003D6A15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(pakiet </w:t>
      </w:r>
      <w:r>
        <w:rPr>
          <w:rFonts w:ascii="Verdana" w:eastAsia="Times New Roman" w:hAnsi="Verdana" w:cs="Arial"/>
          <w:b/>
          <w:sz w:val="16"/>
          <w:szCs w:val="16"/>
          <w:lang w:eastAsia="pl-PL"/>
        </w:rPr>
        <w:t>II</w:t>
      </w:r>
      <w:r w:rsidRPr="003D6A15">
        <w:rPr>
          <w:rFonts w:ascii="Verdana" w:eastAsia="Times New Roman" w:hAnsi="Verdana" w:cs="Arial"/>
          <w:b/>
          <w:sz w:val="16"/>
          <w:szCs w:val="16"/>
          <w:lang w:eastAsia="pl-PL"/>
        </w:rPr>
        <w:t>)</w:t>
      </w:r>
    </w:p>
    <w:bookmarkEnd w:id="0"/>
    <w:p w14:paraId="43A0FC5D" w14:textId="77777777" w:rsidR="003D6A15" w:rsidRDefault="003D6A15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9D166F7" w14:textId="2F895C26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zawarta dnia ___________________ roku w Gdańsku, pomiędzy:</w:t>
      </w:r>
    </w:p>
    <w:p w14:paraId="3167DE88" w14:textId="77777777" w:rsidR="00E71303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8D0E836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1695389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7 Szpitalem Marynarki Wojennej z Przychodnią Samodzielny Publiczny Zakład Opieki Zdrowotnej imienia kontradmirała profesora Wiesława Łasińskiego w Gdańsku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584 – 233 – 40 – 17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reprezentowanym przez: </w:t>
      </w:r>
    </w:p>
    <w:p w14:paraId="40B6623F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FE3DC90" w14:textId="77777777" w:rsidR="00E71303" w:rsidRPr="00E03A5C" w:rsidRDefault="00E71303" w:rsidP="00E7130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Verdana"/>
          <w:sz w:val="16"/>
          <w:szCs w:val="16"/>
          <w:lang w:eastAsia="pl-PL"/>
        </w:rPr>
      </w:pPr>
      <w:r w:rsidRPr="00E03A5C">
        <w:rPr>
          <w:rFonts w:ascii="Verdana" w:eastAsia="Times New Roman" w:hAnsi="Verdana" w:cs="Verdana"/>
          <w:sz w:val="16"/>
          <w:szCs w:val="16"/>
          <w:lang w:eastAsia="pl-PL"/>
        </w:rPr>
        <w:t xml:space="preserve">Krzysztofa SZABATA – Komendanta </w:t>
      </w:r>
    </w:p>
    <w:p w14:paraId="53913ECD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Zamawiającym,</w:t>
      </w:r>
    </w:p>
    <w:p w14:paraId="06232B0C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E372668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a</w:t>
      </w:r>
    </w:p>
    <w:p w14:paraId="74C91C59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25187DA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__________________________________________________________________________________________________________________________________________________________________________________</w:t>
      </w:r>
    </w:p>
    <w:p w14:paraId="6CD5AA68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NIP _____________________________________  REGON _________________________________________</w:t>
      </w:r>
    </w:p>
    <w:p w14:paraId="5BF74D6B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działającej na podstawie wpisu do KRS nr ______________________________________ / wpisu do ewidencji działalności gospodarczej nr ewidencyjny __________________ prowadzonej przez ______________________</w:t>
      </w:r>
    </w:p>
    <w:p w14:paraId="3961E29B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reprezentowanym przez:</w:t>
      </w:r>
    </w:p>
    <w:p w14:paraId="7B3F1AE3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_____________________________________– __________________________________________________</w:t>
      </w:r>
    </w:p>
    <w:p w14:paraId="3EF77AB7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 - __________________________________________________</w:t>
      </w:r>
    </w:p>
    <w:p w14:paraId="372B88E3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C2F2E1B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zwaną/ym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Wykonawcą</w:t>
      </w:r>
    </w:p>
    <w:p w14:paraId="590879C7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zwanymi dalej łącznie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Stronami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3534BB6F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30759A1" w14:textId="77777777" w:rsidR="00E71303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C065A32" w14:textId="50C95701" w:rsidR="00E71303" w:rsidRPr="00E03A5C" w:rsidRDefault="00C479E9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>Zawarcie Umowy zostało poprzedzone postępowaniem o udzielenie zamówienia publicznego w postępowaniu przetargowym w trybie podstawowym bez negocjacji nr 1</w:t>
      </w:r>
      <w:r w:rsidR="003D6A15">
        <w:rPr>
          <w:rFonts w:ascii="Verdana" w:eastAsia="Times New Roman" w:hAnsi="Verdana" w:cs="Arial"/>
          <w:sz w:val="16"/>
          <w:szCs w:val="16"/>
          <w:lang w:eastAsia="pl-PL"/>
        </w:rPr>
        <w:t>85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 xml:space="preserve">/2022/TP przeprowadzonego na podstawie przepisów Ustawy z dnia 11 września 2019 roku – Prawo zamówień publicznych (Dz.U. 2019 poz. 2019). </w:t>
      </w:r>
      <w:r w:rsidR="00E71303" w:rsidRPr="00E03A5C">
        <w:rPr>
          <w:rFonts w:ascii="Verdana" w:eastAsia="Times New Roman" w:hAnsi="Verdana" w:cs="Arial"/>
          <w:sz w:val="16"/>
          <w:szCs w:val="16"/>
          <w:lang w:eastAsia="pl-PL"/>
        </w:rPr>
        <w:t>[zwanej dalej także „pzp”].</w:t>
      </w:r>
    </w:p>
    <w:p w14:paraId="30FFDAC8" w14:textId="77777777" w:rsidR="00E71303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bookmarkStart w:id="1" w:name="_Hlk62208984"/>
    </w:p>
    <w:p w14:paraId="6278FB3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1.</w:t>
      </w:r>
    </w:p>
    <w:p w14:paraId="5649DDD8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Przedmiot umowy</w:t>
      </w:r>
    </w:p>
    <w:bookmarkEnd w:id="1"/>
    <w:p w14:paraId="6AD08D25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Przedmiotem Umowy jest:: </w:t>
      </w:r>
    </w:p>
    <w:p w14:paraId="5DC3B0F0" w14:textId="40F35C9F" w:rsidR="00E71303" w:rsidRPr="003D6A15" w:rsidRDefault="00E71303" w:rsidP="003D6A15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sprzedaż przez Wykonawcę Zamawiającemu </w:t>
      </w:r>
      <w:r w:rsidR="003D6A15" w:rsidRPr="003D6A1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mikrotomu saneczkowego (pakiet I) / mobilnego aparatu rentgenowskiego Ramię C (pakiet II)</w:t>
      </w:r>
      <w:r w:rsidR="00610428" w:rsidRPr="003D6A1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, </w:t>
      </w:r>
      <w:r w:rsidRPr="003D6A15">
        <w:rPr>
          <w:rFonts w:ascii="Verdana" w:eastAsia="Times New Roman" w:hAnsi="Verdana" w:cs="Arial"/>
          <w:sz w:val="16"/>
          <w:szCs w:val="16"/>
          <w:lang w:eastAsia="pl-PL"/>
        </w:rPr>
        <w:t xml:space="preserve">którego wymagania techniczne określa </w:t>
      </w:r>
      <w:r w:rsidRPr="003D6A1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załącznik nr </w:t>
      </w:r>
      <w:r w:rsidR="00610428" w:rsidRPr="003D6A15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5</w:t>
      </w:r>
      <w:r w:rsidRPr="003D6A15">
        <w:rPr>
          <w:rFonts w:ascii="Verdana" w:eastAsia="Times New Roman" w:hAnsi="Verdana" w:cs="Arial"/>
          <w:sz w:val="16"/>
          <w:szCs w:val="16"/>
          <w:lang w:eastAsia="pl-PL"/>
        </w:rPr>
        <w:t xml:space="preserve"> do SWZ i załącznik nr 2 do umowy (zwanych dalej „sprzętem” lub „przedmiotem umowy”);</w:t>
      </w:r>
    </w:p>
    <w:p w14:paraId="3767C1A0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>dostawa sprzętu do siedziby Zamawiającego (miejsce wskazane przez upoważnionego pracownika Zamawiającego – właściwa komórka organizacyjna);</w:t>
      </w:r>
    </w:p>
    <w:p w14:paraId="227BFA2F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instalacja, uruchomienie i wykonanie testów sprawności dostarczonego sprzętu, jak również wyposażenie go (jeśli występuje taka konieczność) w przyłącza do istniejącej instalacji oraz gniazda niezbędne do prawidłowej pracy;</w:t>
      </w:r>
    </w:p>
    <w:p w14:paraId="09399580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przeszkolenie personelu Zamawiającego (medycznego i technicznego) </w:t>
      </w:r>
      <w:r w:rsidRPr="00E03A5C">
        <w:rPr>
          <w:rFonts w:ascii="Verdana" w:eastAsia="Times New Roman" w:hAnsi="Verdana" w:cs="Arial"/>
          <w:spacing w:val="-3"/>
          <w:sz w:val="16"/>
          <w:szCs w:val="16"/>
          <w:lang w:eastAsia="pl-PL"/>
        </w:rPr>
        <w:t>z zakresu prawidłowej obsługi i zasad eksploatacji, konserwacji, podstawowej diagnostyki (w sytuacji wystąpienia awarii) oraz przeglądów dostarczonego sprzętu. Zamawiający wystawi certyfikat przeszkolonym osobom.</w:t>
      </w:r>
    </w:p>
    <w:p w14:paraId="0128FA5D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wykonania umowy zgodnie z wymaganiami dotyczącymi przedmiotu zamówienia określonymi w Specyfikacji Warunków Zamówienia, załącznikach do specyfikacji oraz postanowieniami złożonej oferty z dnia _______________, które stanowią integralną części umowy.</w:t>
      </w:r>
    </w:p>
    <w:p w14:paraId="1C19715E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oświadcza, że wyroby medyczne będące przedmiotem Umowy posiadają świadectwo rejestracji dopuszczające do obrotu i atest zgodnie z ustawą z dnia 20.05.2010 r. o wyrobach medycznych (Dz.U.2020.0.186 t.j.) i/lub posiadają znak CE. </w:t>
      </w:r>
    </w:p>
    <w:p w14:paraId="171EE3BE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17139EAB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2.</w:t>
      </w:r>
    </w:p>
    <w:p w14:paraId="66BACF83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dostawy</w:t>
      </w:r>
    </w:p>
    <w:p w14:paraId="27B7BE6E" w14:textId="1C54BB82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wykona dostawę, instalację oraz uruchomienie wolnego od wad (fizycznych i prawnych) przedmiotu Umowy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max.</w:t>
      </w:r>
      <w:r w:rsidR="00E10C81">
        <w:rPr>
          <w:rFonts w:ascii="Verdana" w:eastAsia="Times New Roman" w:hAnsi="Verdana" w:cs="Arial"/>
          <w:b/>
          <w:bCs/>
          <w:sz w:val="16"/>
          <w:szCs w:val="16"/>
        </w:rPr>
        <w:t xml:space="preserve"> 1</w:t>
      </w:r>
      <w:r w:rsidR="00610428">
        <w:rPr>
          <w:rFonts w:ascii="Verdana" w:eastAsia="Times New Roman" w:hAnsi="Verdana" w:cs="Arial"/>
          <w:b/>
          <w:bCs/>
          <w:sz w:val="16"/>
          <w:szCs w:val="16"/>
        </w:rPr>
        <w:t>4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 xml:space="preserve"> tyg</w:t>
      </w:r>
      <w:r w:rsidRPr="00E03A5C">
        <w:rPr>
          <w:rFonts w:ascii="Verdana" w:eastAsia="Times New Roman" w:hAnsi="Verdana" w:cs="Arial"/>
          <w:sz w:val="16"/>
          <w:szCs w:val="16"/>
        </w:rPr>
        <w:t>. od momentu zawarcia umowy; z tytułu wykonania dostawy, instalacji i uruchomienia zostaną sporządzone i  potwierdzone podpisanym przez Strony protokoły: zdawczo – odbiorczy, z instalacji oraz bezusterkowego uruchomienia;</w:t>
      </w:r>
    </w:p>
    <w:p w14:paraId="4F11380F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Jako termin zakończenia uruchomienia przedmiotu Umowy rozumie się datę podpisania przez Strony protokołu z uruchomienia i przeszkolenia personelu Zamawiającego, o którym mowa w § 1 ust. 1 pkt d Umowy.</w:t>
      </w:r>
    </w:p>
    <w:p w14:paraId="62A076D5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Przedmiot Umowy dostarczony zostanie Zamawiającemu wraz z:</w:t>
      </w:r>
    </w:p>
    <w:p w14:paraId="40FBABFC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kartą gwarancyjną;</w:t>
      </w:r>
    </w:p>
    <w:p w14:paraId="1201BDE3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instrukcją obsługi w języku polskim;</w:t>
      </w:r>
    </w:p>
    <w:p w14:paraId="67DE710C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określającym zasady świadczenia usług przez autoryzowany serwis w okresie gwarancyjnym i pogwarancyjnym;</w:t>
      </w:r>
    </w:p>
    <w:p w14:paraId="5BA3D36B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wykazem podmiotów upoważnionych przez wytwórcę lub autoryzowanego przedstawiciela do wykonywania serwisu i przeglądów zalecanych przez producenta oraz dostawców części zamiennych, części zużywalnych lub materiałów eksploatacyjnych określonych przez wytwórcę;</w:t>
      </w:r>
    </w:p>
    <w:p w14:paraId="36F28597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informacjami niezbędnymi do wypełnienia dokumentu paszportu technicznego wyrobu;</w:t>
      </w:r>
    </w:p>
    <w:p w14:paraId="10FBC3E8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upoważniającym do obrotu i używania wyrobu na terenie Rzeczpospolitej Polskiej.</w:t>
      </w:r>
    </w:p>
    <w:p w14:paraId="25974ACA" w14:textId="77777777" w:rsidR="00E71303" w:rsidRPr="00E03A5C" w:rsidRDefault="00E71303" w:rsidP="00E71303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Dostarczony przedmiot Umowy może być rozpakowany jedynie przez przedstawiciela Wykonawcy w obecności przedstawiciela Zamawiającego.</w:t>
      </w:r>
    </w:p>
    <w:p w14:paraId="381CE101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46F0B0FD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3.</w:t>
      </w:r>
    </w:p>
    <w:p w14:paraId="1AC2BAA5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Osoby odpowiedzialne za realizację Umowy</w:t>
      </w:r>
    </w:p>
    <w:p w14:paraId="3B7F1286" w14:textId="77777777" w:rsidR="00E71303" w:rsidRPr="00E03A5C" w:rsidRDefault="00E71303" w:rsidP="00E7130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Strony ustalają, że </w:t>
      </w:r>
      <w:r w:rsidRPr="00E03A5C">
        <w:rPr>
          <w:rFonts w:ascii="Verdana" w:eastAsia="Times New Roman" w:hAnsi="Verdana" w:cs="Arial"/>
          <w:sz w:val="16"/>
          <w:szCs w:val="16"/>
        </w:rPr>
        <w:t>osobami odpowiedzialnymi za realizację Umowy (w tym upoważnionymi do podpisania protokołów, o których mowa § 2 ust. 1 Umowy) są następujące osoby:</w:t>
      </w:r>
    </w:p>
    <w:p w14:paraId="14F67C91" w14:textId="77777777" w:rsidR="00E71303" w:rsidRPr="00E03A5C" w:rsidRDefault="00E71303" w:rsidP="00E71303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ze strony Wykonawcy: p. _____________________________________________________________</w:t>
      </w:r>
    </w:p>
    <w:p w14:paraId="4F159101" w14:textId="77777777" w:rsidR="00E71303" w:rsidRPr="00E03A5C" w:rsidRDefault="00E71303" w:rsidP="00E71303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tel.: ___________________ fax.: ____________________ e-mail: ___________________________</w:t>
      </w:r>
    </w:p>
    <w:p w14:paraId="0968B466" w14:textId="77777777" w:rsidR="00E71303" w:rsidRPr="00E03A5C" w:rsidRDefault="00E71303" w:rsidP="00E71303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ze strony Zamawiającego: p.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Aleksandra Gunarys</w:t>
      </w:r>
    </w:p>
    <w:p w14:paraId="10DD6926" w14:textId="77777777" w:rsidR="00E71303" w:rsidRPr="00E03A5C" w:rsidRDefault="00E71303" w:rsidP="00E71303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  <w:lang w:val="en-US"/>
        </w:rPr>
      </w:pPr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tel.: 58 552 62 92, fax.: 58 552 63 01, e-mail: </w:t>
      </w:r>
      <w:hyperlink r:id="rId7" w:history="1">
        <w:r w:rsidRPr="00E03A5C">
          <w:rPr>
            <w:rFonts w:ascii="Verdana" w:eastAsia="Times New Roman" w:hAnsi="Verdana" w:cs="Arial"/>
            <w:color w:val="0000FF"/>
            <w:sz w:val="16"/>
            <w:szCs w:val="16"/>
            <w:u w:val="single"/>
            <w:lang w:val="en-US"/>
          </w:rPr>
          <w:t>a.gunarys@7szmw.pl</w:t>
        </w:r>
      </w:hyperlink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14:paraId="1917A435" w14:textId="77777777" w:rsidR="00E71303" w:rsidRPr="00E03A5C" w:rsidRDefault="00E71303" w:rsidP="00E7130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 wywołuje skutek z chwilą poinformowania o niej drugiej strony.</w:t>
      </w:r>
    </w:p>
    <w:p w14:paraId="3B035115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4.</w:t>
      </w:r>
    </w:p>
    <w:p w14:paraId="094A659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 xml:space="preserve">Cena i warunki płatności </w:t>
      </w:r>
    </w:p>
    <w:p w14:paraId="0627952B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zobowiązuje się zapłacić Wykonawcy wynagrodzenie za dostawę przedmiotu zamówienia zgodnie z ceną ustaloną z postępowaniu i na podstawie złożonej oferty, kwotę:</w:t>
      </w:r>
    </w:p>
    <w:p w14:paraId="37924127" w14:textId="77777777" w:rsidR="00E71303" w:rsidRPr="00E03A5C" w:rsidRDefault="00E71303" w:rsidP="00E7130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netto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_________________________________________PLN, plus podatek VAT w wysokości ______%, tj.:</w:t>
      </w:r>
    </w:p>
    <w:p w14:paraId="00DA474B" w14:textId="77777777" w:rsidR="00E71303" w:rsidRPr="00E03A5C" w:rsidRDefault="00E71303" w:rsidP="00E7130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brutto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________________________________________PLN.</w:t>
      </w:r>
    </w:p>
    <w:p w14:paraId="50EDBEB8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Ustalona cena obejmuje w szczególności:</w:t>
      </w:r>
    </w:p>
    <w:p w14:paraId="4BBA74B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cenę sprzedaży przedmiotu Umowy;</w:t>
      </w:r>
    </w:p>
    <w:p w14:paraId="4B1C1D38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pakowania i znakowania wymaganego do przewozu;</w:t>
      </w:r>
    </w:p>
    <w:p w14:paraId="1099C28A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transportu przez Wykonawcę do miejsca użytkowania Zamawiającego;</w:t>
      </w:r>
    </w:p>
    <w:p w14:paraId="75C8EFC3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ubezpieczenia przez Wykonawcę przedmiotu Umowy do daty dostawy i podpisania protokołu dostawy przez Zamawiającego;</w:t>
      </w:r>
    </w:p>
    <w:p w14:paraId="38A2FE8E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załadunku i rozładunku przez Wykonawcę;</w:t>
      </w:r>
    </w:p>
    <w:p w14:paraId="600C6B0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należyte zainstalowanie i uruchomienie przez Wykonawcę dostarczonego przedmiotu Umowy i jego uruchomienie oraz przeszkolenie personelu medycznego i technicznego, wskazanego przez Zamawiającego;</w:t>
      </w:r>
    </w:p>
    <w:p w14:paraId="57728C10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gwarancyjny;</w:t>
      </w:r>
    </w:p>
    <w:p w14:paraId="6074153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podatku VAT.</w:t>
      </w:r>
    </w:p>
    <w:p w14:paraId="605E7276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Płatności realizowane będą po podpisaniu przez Strony protokołu z bezusterkowego uruchomienia przedmiotu Umowy oraz otrzymaniu przez Zamawiającego prawidłowo wystawionej faktury VAT.</w:t>
      </w:r>
    </w:p>
    <w:p w14:paraId="2259FB66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Zamawiający zobowiązany będzie do zapłaty faktury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60 dni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od daty dostarczenia prawidłowo wystawionej faktury do siedziby Zamawiającego.</w:t>
      </w:r>
    </w:p>
    <w:p w14:paraId="710E4C6C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 datę dokonania zapłaty przyjmuje się datę obciążenia rachunku bankowego Zamawiającego.</w:t>
      </w:r>
    </w:p>
    <w:p w14:paraId="4C96B94E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Jeżeli Wykonawca wystawi fakturę: nieprawidłowo, przedwcześnie, bezpodstawnie lub bez wymaganych załączników, Wykonawca nie będzie uprawniony do płatności, a Zamawiający będzie zwolniony z obowiązku zapłaty do czasu dostarczenia prawidłowo wystawionej faktury VAT.</w:t>
      </w:r>
    </w:p>
    <w:p w14:paraId="4D4FB8BB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protokół z bezusterkowego uruchomienia przedmiotu Umowy, podpisany przez upoważnionego przedstawiciela Zamawiającego.</w:t>
      </w:r>
    </w:p>
    <w:p w14:paraId="066EBE25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Wykonawca wystawi wyłącznie jedną fakturę do zamówienia.</w:t>
      </w:r>
    </w:p>
    <w:p w14:paraId="61814D9B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388B2E0B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5.</w:t>
      </w:r>
    </w:p>
    <w:p w14:paraId="4E7223B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Gwarancji</w:t>
      </w:r>
    </w:p>
    <w:p w14:paraId="0BD083B7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Sprzedawca udziela _______ miesięcznej, pełnej gwarancji na przedmiot Umowy, która biegnie od daty podpisania przez Strony protokołu z uruchomienia.</w:t>
      </w:r>
    </w:p>
    <w:p w14:paraId="5959B65B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 w zakresie dostarczonego przedmiotu Umowy prowadzi autoryzowany serwis Wykonawcy: _______________________________ lub właściwy dla siedziby Zamawiającego serwis regionalny: ________________________________________.</w:t>
      </w:r>
    </w:p>
    <w:p w14:paraId="61B5A7B5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zobowiązuje się do załatwienia wszelkich formalności, związanych z ewentualną wymianą wadliwego elementu przedmiotu Umowy na nowy, jego wysyłką do naprawy gwarancyjnej i odbiorem, dostarczeniem do bezpośredniego użytkownika lub z importem części zamiennych i oprogramowania, we własnym zakresie i na własny koszt – bez udziału Zamawiającego.</w:t>
      </w:r>
    </w:p>
    <w:p w14:paraId="10EFC51D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zobowiązany jest do naprawy lub wymiany całości lub każdego z elementów, podzespołów lub zespołów dostarczonego przedmiotu Umowy, które uległy uszkodzeniu z przyczyn wad konstrukcyjnych, produkcyjnych lub materiałowych na własny koszt.</w:t>
      </w:r>
    </w:p>
    <w:p w14:paraId="5969B4C3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trwania gwarancji, Wykonawca dokona zgodnie z zaleceniami producenta bezpłatnych autoryzowanych przeglądów serwisowych potwierdzonych certyfikatem wraz z wymianą materiałów i części zamiennych, które będą podlegały wymianie w ramach przeglądu. Koszty zużytych materiałów i części podczas przeglądów gwarancyjnych ponosi Wykonawca.</w:t>
      </w:r>
    </w:p>
    <w:p w14:paraId="474884C4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Termin przeglądów przedmiotu Umowy będzie uzgodniony z Zamawiającym lub w przypadku nie uzgodnienia terminu będzie terminem wskazanym przez Zamawiającego.</w:t>
      </w:r>
    </w:p>
    <w:p w14:paraId="441A2A92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w ramach udzielonej gwarancji odpowiada za braki ilościowe i jakościowe.</w:t>
      </w:r>
    </w:p>
    <w:p w14:paraId="3ADFF4F0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zobowiązany jest przystąpić do naprawy wady/usterki w terminie nie dłuższym niż 48 godzin (w dni robocze) od dnia zgłoszenia przez Zamawiającego Wykonawcy niesprawności lub awarii przedmiotu Umowy.</w:t>
      </w:r>
    </w:p>
    <w:p w14:paraId="3CC4631F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Czas trwania naprawy nie może być dłuższy niż 48 godzin (w dni robocze), jednakże gdy z przyczyn technicznych wykonanie naprawy w tym terminie jest niemożliwe, czas trwania naprawy nie może być dłuższy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roboczych, licząc od daty pisemnego zgłoszenia przez Zamawiającego (równoważne pisemnemu jest zgłoszenie faxem lub na adres e–mail: ________________), z zastrzeżeniem ust. 10 poniżej.</w:t>
      </w:r>
    </w:p>
    <w:p w14:paraId="551B5E1F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przypadku, gdy naprawa potrwa dłużej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 Wykonawca zobowiązuje się do dostarczenia w tym terminie wyrobu zastępczego, na swój koszt, o parametrach i właściwościach nie niższych niż wyrób naprawiany.</w:t>
      </w:r>
    </w:p>
    <w:p w14:paraId="15F6BE81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Potwierdzeniem wykonania naprawy będzie karta pracy serwisu podpisana przez upoważnionego przedstawiciela Zamawiającego oraz wystawienie przez Wykonawcę certyfikatu dopuszczenia sprzętu do eksploatacji klinicznej oraz wpis do paszportu urządzenia. Wpis powinien zawierać w szczególności treść: sprzęt sprawny, datę kolejnego przeglądu – dzień, miesiąc, rok - potwierdzone imienną pieczątką serwisanta.</w:t>
      </w:r>
    </w:p>
    <w:p w14:paraId="35F71C47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Każda naprawa gwarancyjna powoduje przedłużenie okresu gwarancji o czas przestoju urządzenia spowodowanego naprawą.</w:t>
      </w:r>
    </w:p>
    <w:p w14:paraId="64049939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przypadku trzykrotnej naprawy tego samego zespołu lub podzespołu przedmiotu Umowy, Wykonawca zobowiązany jest wymienić ten zespół lub podzespół przedmiotu Umowy na nowy. Wykonawca gwarantuje, minimum ______ letni okres pełnej obsługi pogwarancyjnej.</w:t>
      </w:r>
    </w:p>
    <w:p w14:paraId="1F76F9D9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wykonywać uprawnienia z tytułu gwarancji niezależnie od uprawnień z tytułu rękojmi za wady fizyczne przedmiotu Umowy.</w:t>
      </w:r>
    </w:p>
    <w:p w14:paraId="325BC10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05087F5D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6.</w:t>
      </w:r>
    </w:p>
    <w:p w14:paraId="320ABC26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Kary umowne</w:t>
      </w:r>
    </w:p>
    <w:p w14:paraId="60E0BB78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10% wynagrodzenia brutto, określonego w § 4 ust. 1 Umowy, w przypadku odstąpienia przez Zamawiającego od umowy z powodu okoliczności wskazanych w § 7 ust. 1 pkt. a, b, c lub d Umowy;</w:t>
      </w:r>
    </w:p>
    <w:p w14:paraId="2884D73E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2% wartości wynagrodzenia brutto (sprzętu którego dotyczy dostawa), określonego w § 4 ust. 1 Umowy za każdy dzień zwłoki w wykonaniu dostawy, instalacji i uruchomienia w terminie, o którym mowa § 2 ust. 1 Umowy;</w:t>
      </w:r>
    </w:p>
    <w:p w14:paraId="0B42278A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0,2% wartości brutto sprzętu medycznego (który wymaga naprawy, przeglądu lub wymiany) za każdy dzień zwłoki w wykonaniu zobowiązania w terminie, o którym mowa w § 5 ust. 6, 8, 10 Umowy - z zastrzeżeniem, iż w każdym wypadku kara umowna za dzień zwłoki nie może być niższa niż 50 zł.</w:t>
      </w:r>
    </w:p>
    <w:p w14:paraId="03F38D96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zapłaci Zamawiającemu karę w wysokości 0,5 % wartości wynagrodzenia brutto za każdy dzień zwłoki w wykonaniu w terminie zobowiązania, o którym mowa w § </w:t>
      </w:r>
      <w:r>
        <w:rPr>
          <w:rFonts w:ascii="Verdana" w:eastAsia="Times New Roman" w:hAnsi="Verdana" w:cs="Arial"/>
          <w:sz w:val="16"/>
          <w:szCs w:val="16"/>
        </w:rPr>
        <w:t>5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ust. </w:t>
      </w:r>
      <w:r>
        <w:rPr>
          <w:rFonts w:ascii="Verdana" w:eastAsia="Times New Roman" w:hAnsi="Verdana" w:cs="Arial"/>
          <w:sz w:val="16"/>
          <w:szCs w:val="16"/>
        </w:rPr>
        <w:t>6, 8 - 10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.  </w:t>
      </w:r>
    </w:p>
    <w:p w14:paraId="318B6CAA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Naliczenie przez Zamawiającego kar umownych nie wyklucza dochodzenia od Wykonawcy odszkodowania na zasadach ogólnych, jeżeli kara umowna nie pokryje szkody (odszkodowanie uzupełniające).</w:t>
      </w:r>
    </w:p>
    <w:p w14:paraId="4CD47FF0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  <w:t>Łączna maksymalna wysokość kar umownych nie może przekraczać 20% łącznego wynagrodzenia  netto, określonego w § 4 ust. 1 Umowy”.</w:t>
      </w:r>
    </w:p>
    <w:p w14:paraId="0F3CED49" w14:textId="77777777" w:rsidR="00E71303" w:rsidRPr="00E03A5C" w:rsidRDefault="00E71303" w:rsidP="00E71303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</w:rPr>
      </w:pPr>
    </w:p>
    <w:p w14:paraId="2F67CDDB" w14:textId="77777777" w:rsidR="00E71303" w:rsidRPr="00E03A5C" w:rsidRDefault="00E71303" w:rsidP="00E71303">
      <w:pPr>
        <w:numPr>
          <w:ilvl w:val="5"/>
          <w:numId w:val="0"/>
        </w:numPr>
        <w:tabs>
          <w:tab w:val="num" w:pos="567"/>
          <w:tab w:val="num" w:pos="1152"/>
        </w:tabs>
        <w:suppressAutoHyphens/>
        <w:spacing w:after="0" w:line="360" w:lineRule="auto"/>
        <w:ind w:left="1152" w:hanging="1152"/>
        <w:jc w:val="center"/>
        <w:textAlignment w:val="baseline"/>
        <w:outlineLvl w:val="5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§ 7.</w:t>
      </w:r>
    </w:p>
    <w:p w14:paraId="3C511736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Odstąpienie od Umowy</w:t>
      </w:r>
    </w:p>
    <w:p w14:paraId="0DF4457E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Zamawiający może odstąpić od Umowy, w przypadkach, gdy:</w:t>
      </w:r>
    </w:p>
    <w:p w14:paraId="6F1AA233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Wykonawca nie wykona dostawy, instalacji i uruchomienia sprzętu w terminie 30 dni od upływu terminu wskazanego w </w:t>
      </w:r>
      <w:r w:rsidRPr="00E03A5C">
        <w:rPr>
          <w:rFonts w:ascii="Verdana" w:eastAsia="Times New Roman" w:hAnsi="Verdana" w:cs="Arial"/>
          <w:spacing w:val="-3"/>
          <w:sz w:val="16"/>
          <w:szCs w:val="16"/>
        </w:rPr>
        <w:t>§ 2 ust. 1 Umowy;</w:t>
      </w:r>
    </w:p>
    <w:p w14:paraId="6BCD7DE7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przeglądu w terminie 10 dni od upływu terminu wskazanego na podstawie § 5 ust. 6 Umowy;</w:t>
      </w:r>
    </w:p>
    <w:p w14:paraId="4563FF07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dostarczy sprzętu zastępczego w terminie 10 dni od upływu terminu wskazanego w § 5 ust. 10 Umowy;</w:t>
      </w:r>
    </w:p>
    <w:p w14:paraId="283B8FFA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swoich obowiązków wskazanych § 5 ust. 13 lub 14 Umowy.</w:t>
      </w:r>
    </w:p>
    <w:p w14:paraId="100F3AE5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odstąpić od Umowy w terminie - 60 dni od powzięcia wiadomości o okolicznościach, o których mowa w ust. 1 powyżej.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</w:t>
      </w:r>
    </w:p>
    <w:p w14:paraId="33532B33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Odstąpienie od umowy przez Zamawiającego wymaga uprzedniego wezwania Wykonawcy do usunięcia uchybień i wyznaczenia na to co najmniej 7 – dniowego terminu.</w:t>
      </w:r>
    </w:p>
    <w:p w14:paraId="18AD0C5C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może odstąpić od Umowy również w trybie i na zasadach określonych w art. 456 ustawy PZP.</w:t>
      </w:r>
    </w:p>
    <w:p w14:paraId="41BFEE2D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7B211C7F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może dotyczyć całej umowy lub tylko niezrealizowanej części.</w:t>
      </w:r>
    </w:p>
    <w:p w14:paraId="404F2069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369B21C1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8.</w:t>
      </w:r>
    </w:p>
    <w:p w14:paraId="786AB922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Zmiany Umowy</w:t>
      </w:r>
    </w:p>
    <w:p w14:paraId="314D4D41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7D9992D9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Umowy mogą mieć miejsce, tylko w zakresie przewidzianym dyspozycją art. 454 i 455 Ustawy – Prawo zamówień publicznych.</w:t>
      </w:r>
    </w:p>
    <w:p w14:paraId="07A37FAE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2665D89B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obniżenia ceny jednostkowej przez Wykonawcę;</w:t>
      </w:r>
    </w:p>
    <w:p w14:paraId="2C337419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urzędowej stawki podatku VAT; cena ulegnie zmianie z dniem wejścia w życie aktu prawnego określającego zmianę stawki VAT, z zastrzeżeniem, że zmianie ulegnie  cena brutto, cena netto pozostanie bez zmian;</w:t>
      </w:r>
    </w:p>
    <w:p w14:paraId="4CF9A8FD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umowie.</w:t>
      </w:r>
    </w:p>
    <w:p w14:paraId="20D4DDCF" w14:textId="77777777" w:rsidR="00E71303" w:rsidRPr="00E03A5C" w:rsidRDefault="00E71303" w:rsidP="00E71303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214E1742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9.</w:t>
      </w:r>
    </w:p>
    <w:p w14:paraId="4BDEF646" w14:textId="77777777" w:rsidR="00E71303" w:rsidRPr="00E03A5C" w:rsidRDefault="00E71303" w:rsidP="00E71303">
      <w:pPr>
        <w:shd w:val="clear" w:color="auto" w:fill="FFFFFF"/>
        <w:tabs>
          <w:tab w:val="left" w:pos="567"/>
        </w:tabs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Cesja wierzytelności</w:t>
      </w:r>
    </w:p>
    <w:p w14:paraId="439AB738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Sprzedawca nie ma prawa dokonać cesji wierzytelności powstałych w wyniku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realizacji Umowy, z zastrzeżeniem art. 54 ust. 5 i 6 ustawy z dnia 15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kwietnia 2011 roku o działalności leczniczej (Dz.U.2020.0.295 t.j.).</w:t>
      </w:r>
    </w:p>
    <w:p w14:paraId="2173A661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6CC2923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10.</w:t>
      </w:r>
    </w:p>
    <w:p w14:paraId="7F6FD337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Dane do realizacji Umowy</w:t>
      </w:r>
    </w:p>
    <w:p w14:paraId="0006EEC7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okresie obowiązywania umowy wszelkie zgłoszenia (i inna korespondencja) będą odbywały się na numer faksu ______________________ lub adres e-mail ___________________________ lub pisemnie na adres Wykonawcy wskazany Umowie. </w:t>
      </w:r>
    </w:p>
    <w:p w14:paraId="2502FD45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zobowiązuje się do niezwłocznego powiadomienia Zamawiającego o zmianie adresu lub numeru faksu lub adresu e-mail. </w:t>
      </w:r>
    </w:p>
    <w:p w14:paraId="7EBB03A6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razie niepowiadomienia o zmianie adresu lub faksu lub adresu e-mail zgłoszenie (i inna korespondencja) dokonane przez Kupującego na ostatni znany mu adres lub numer faksu lub adres e-mail uważa się za skutecznie dokonane.</w:t>
      </w:r>
    </w:p>
    <w:p w14:paraId="6787FEF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11.</w:t>
      </w:r>
    </w:p>
    <w:p w14:paraId="674E7B0A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Klauzula antykorupcyjna</w:t>
      </w:r>
    </w:p>
    <w:p w14:paraId="48D318E2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Strony zobowiązują się, że ani Strony ani ich pracownicy lub przedstawiciele (i) nie będą oferować, dokonywać, obiecywać, autoryzować ani akceptować jakichkolwiek płatności lub przekazywać żadnych korzyści majątkowych, w tym między innymi łapówek, bezpośrednio lub pośrednio, urzędnikom państwowym, organom regulacyjnym ani nikomu innemu w celu wpływania, wywoływania bądź nagradzania działania, zaniechania lub wydania decyzji w celu zagwarantowania nieuzasadnionej korzyści lub uzyskania bądź zachowania źródła przychodów (ii) będą stosować się do wszelkich praw antykorupcyjnych i innych pokrewnych regulacji. Strony oraz ich pracownicy lub przedstawiciele nie będą dokonywać płatności ani ofiarować upominków osobom trzecim, w związku z wykonywaniem Umowy. Każda ze Stron jest zobowiązana do niezwłocznego powiadomienia drugiej Strony o naruszeniu postanowień niniejszego ustępu.</w:t>
      </w:r>
    </w:p>
    <w:p w14:paraId="656E5F4E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564B1EE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12.</w:t>
      </w:r>
    </w:p>
    <w:p w14:paraId="1AEE8A5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Dofinansowanie zakupu</w:t>
      </w:r>
    </w:p>
    <w:p w14:paraId="0A6EBDC1" w14:textId="77777777" w:rsid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Zamawiający oświadcza, iż podpisał z Ministrem Obrony Narodowej umowę o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dofinansowanie zakupu Sprzętu medycznego</w:t>
      </w:r>
      <w:r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72738CB1" w14:textId="77777777" w:rsid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Jeżeli z winy </w:t>
      </w:r>
      <w:r>
        <w:rPr>
          <w:rFonts w:ascii="Verdana" w:eastAsia="Times New Roman" w:hAnsi="Verdana" w:cs="Arial"/>
          <w:sz w:val="16"/>
          <w:szCs w:val="16"/>
          <w:lang w:eastAsia="pl-PL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(np. nieterminowa: dostawa, instalacja, uruchomienie zakupionego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sprzętu) wartość dofinansowania, o którym mowa w ust. 1 powyżej ulegnie zmniejszeniu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,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Wykonawca pokryje w 100% wartości strat poniesionych przez </w:t>
      </w:r>
      <w:r>
        <w:rPr>
          <w:rFonts w:ascii="Verdana" w:eastAsia="Times New Roman" w:hAnsi="Verdana" w:cs="Arial"/>
          <w:sz w:val="16"/>
          <w:szCs w:val="16"/>
          <w:lang w:eastAsia="pl-PL"/>
        </w:rPr>
        <w:t>Zamawiającego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3A72C63F" w14:textId="207125F4" w:rsidR="00E71303" w:rsidRP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Wykonawca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zobowiązuje się do uczestniczenia w kontrolach przeprowadzanych przez instytucje kontrolujące projekt w związku z otrzymanym dofinansowaniem. Wykonawca niezwłocznie odniesie się do wniesionych przez organy kontrolne uwag i usunie wskazane przez organy kontrolne wady i usterki (niewielkie wady) dotyczące przedmiotu Umowy, wymaganych dokumentów itd. leż</w:t>
      </w:r>
      <w:r>
        <w:rPr>
          <w:rFonts w:ascii="Verdana" w:eastAsia="Times New Roman" w:hAnsi="Verdana" w:cs="Arial"/>
          <w:sz w:val="16"/>
          <w:szCs w:val="16"/>
          <w:lang w:eastAsia="pl-PL"/>
        </w:rPr>
        <w:t>ą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cych, zgodnie z Umową po stornie </w:t>
      </w:r>
      <w:r>
        <w:rPr>
          <w:rFonts w:ascii="Verdana" w:eastAsia="Times New Roman" w:hAnsi="Verdana" w:cs="Arial"/>
          <w:sz w:val="16"/>
          <w:szCs w:val="16"/>
          <w:lang w:eastAsia="pl-PL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602C3BD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13.</w:t>
      </w:r>
    </w:p>
    <w:p w14:paraId="1C01C3D0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Postanowienia końcowe</w:t>
      </w:r>
    </w:p>
    <w:p w14:paraId="0AC1C853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przeprowadzenia zgodnie z polskim prawem utylizacji opakowań i odpadów powstałych w trakcie dostaw przedmiotu Umowy.</w:t>
      </w:r>
    </w:p>
    <w:p w14:paraId="472ECFC0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69E4CA0C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oświadcza, że jest mu znany stan majątkowy Zamawiającego i z tych względów zgodnie z art. 490 ust. 2 k.c. nie będzie przysługiwać mu uprawnienie o którym mowa w art. 490 § 1 k.c.</w:t>
      </w:r>
    </w:p>
    <w:p w14:paraId="09280B46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Wszelkie spory mogące wyniknąć na tle postanowień Umowy Strony poddają pod rozstrzygnięcie sądu powszechnego właściwego ze względu na miejsce siedziby Zamawiającego.</w:t>
      </w:r>
    </w:p>
    <w:p w14:paraId="604538E5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5AA4996F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14.</w:t>
      </w:r>
    </w:p>
    <w:p w14:paraId="779F14E8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Liczba egzemplarzy</w:t>
      </w:r>
    </w:p>
    <w:p w14:paraId="2CF20377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Umowa została sporządzona w dwóch jednobrzmiących egzemplarzach, po jednym dla każdej ze stron.</w:t>
      </w:r>
    </w:p>
    <w:p w14:paraId="5B7BB762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4370B8F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52D5D13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8585202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                                             ________________________________</w:t>
      </w:r>
    </w:p>
    <w:p w14:paraId="2F4EE1BB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sz w:val="16"/>
          <w:szCs w:val="16"/>
          <w:lang w:eastAsia="pl-PL"/>
        </w:rPr>
        <w:t>Zamawiający                                                                                                                           Wykonawca</w:t>
      </w:r>
    </w:p>
    <w:p w14:paraId="003695F5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4923955F" w14:textId="77777777" w:rsidR="00E71303" w:rsidRPr="00E03A5C" w:rsidRDefault="00E71303" w:rsidP="00E71303">
      <w:pPr>
        <w:keepNext/>
        <w:suppressAutoHyphens/>
        <w:autoSpaceDN w:val="0"/>
        <w:spacing w:before="240" w:after="0" w:line="360" w:lineRule="auto"/>
        <w:jc w:val="both"/>
        <w:textAlignment w:val="baseline"/>
        <w:rPr>
          <w:rFonts w:ascii="Verdana" w:eastAsia="Tahoma" w:hAnsi="Verdana" w:cs="Tahoma"/>
          <w:b/>
          <w:bCs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 xml:space="preserve">Załączniki: </w:t>
      </w:r>
    </w:p>
    <w:p w14:paraId="75262E48" w14:textId="77777777" w:rsidR="00E71303" w:rsidRPr="00E03A5C" w:rsidRDefault="00E71303" w:rsidP="00E71303">
      <w:pPr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Formularz ofertowy – załącznik nr 1</w:t>
      </w:r>
    </w:p>
    <w:p w14:paraId="54CA8767" w14:textId="77777777" w:rsidR="00E71303" w:rsidRPr="00E03A5C" w:rsidRDefault="00E71303" w:rsidP="00E71303">
      <w:pPr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Minimalne wymagania techniczne – załącznik nr 2</w:t>
      </w:r>
    </w:p>
    <w:p w14:paraId="78B94F02" w14:textId="77777777" w:rsidR="00E71303" w:rsidRPr="00E03A5C" w:rsidRDefault="00E71303" w:rsidP="00E71303"/>
    <w:p w14:paraId="5DB993D8" w14:textId="77777777" w:rsidR="00115DA6" w:rsidRDefault="00ED478F"/>
    <w:sectPr w:rsidR="00115DA6" w:rsidSect="00D335D0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DCF1" w14:textId="77777777" w:rsidR="00ED478F" w:rsidRDefault="00ED478F" w:rsidP="00E71303">
      <w:pPr>
        <w:spacing w:after="0" w:line="240" w:lineRule="auto"/>
      </w:pPr>
      <w:r>
        <w:separator/>
      </w:r>
    </w:p>
  </w:endnote>
  <w:endnote w:type="continuationSeparator" w:id="0">
    <w:p w14:paraId="436BF96B" w14:textId="77777777" w:rsidR="00ED478F" w:rsidRDefault="00ED478F" w:rsidP="00E7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20F8" w14:textId="77777777" w:rsidR="00ED478F" w:rsidRDefault="00ED478F" w:rsidP="00E71303">
      <w:pPr>
        <w:spacing w:after="0" w:line="240" w:lineRule="auto"/>
      </w:pPr>
      <w:r>
        <w:separator/>
      </w:r>
    </w:p>
  </w:footnote>
  <w:footnote w:type="continuationSeparator" w:id="0">
    <w:p w14:paraId="22DA6346" w14:textId="77777777" w:rsidR="00ED478F" w:rsidRDefault="00ED478F" w:rsidP="00E7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78F6" w14:textId="65B0E6F4" w:rsidR="00E71303" w:rsidRDefault="00E71303">
    <w:pPr>
      <w:pStyle w:val="Nagwek"/>
    </w:pPr>
  </w:p>
  <w:p w14:paraId="4E991686" w14:textId="6202047E" w:rsidR="00E71303" w:rsidRDefault="00E71303">
    <w:pPr>
      <w:pStyle w:val="Nagwek"/>
    </w:pPr>
  </w:p>
  <w:p w14:paraId="0273529C" w14:textId="77777777" w:rsidR="00E71303" w:rsidRDefault="00E71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2CA"/>
    <w:multiLevelType w:val="hybridMultilevel"/>
    <w:tmpl w:val="968E45D2"/>
    <w:lvl w:ilvl="0" w:tplc="E7F65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FF8"/>
    <w:multiLevelType w:val="hybridMultilevel"/>
    <w:tmpl w:val="1A9E66C2"/>
    <w:lvl w:ilvl="0" w:tplc="F65A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07E"/>
    <w:multiLevelType w:val="hybridMultilevel"/>
    <w:tmpl w:val="75B2D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3385D"/>
    <w:multiLevelType w:val="hybridMultilevel"/>
    <w:tmpl w:val="26E0C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218AF"/>
    <w:multiLevelType w:val="hybridMultilevel"/>
    <w:tmpl w:val="288CFC34"/>
    <w:lvl w:ilvl="0" w:tplc="058656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1D383167"/>
    <w:multiLevelType w:val="hybridMultilevel"/>
    <w:tmpl w:val="A3A44084"/>
    <w:lvl w:ilvl="0" w:tplc="857C7B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07375"/>
    <w:multiLevelType w:val="hybridMultilevel"/>
    <w:tmpl w:val="7C0412A6"/>
    <w:lvl w:ilvl="0" w:tplc="B9EE7AC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01CC"/>
    <w:multiLevelType w:val="hybridMultilevel"/>
    <w:tmpl w:val="0B646B8E"/>
    <w:lvl w:ilvl="0" w:tplc="BAAA8C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66D5E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689"/>
    <w:multiLevelType w:val="hybridMultilevel"/>
    <w:tmpl w:val="7DBCF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251BE"/>
    <w:multiLevelType w:val="hybridMultilevel"/>
    <w:tmpl w:val="5884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F494D"/>
    <w:multiLevelType w:val="hybridMultilevel"/>
    <w:tmpl w:val="BB22A29E"/>
    <w:lvl w:ilvl="0" w:tplc="77160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1541A"/>
    <w:multiLevelType w:val="hybridMultilevel"/>
    <w:tmpl w:val="75AA57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25815"/>
    <w:multiLevelType w:val="hybridMultilevel"/>
    <w:tmpl w:val="DFEA8EBC"/>
    <w:lvl w:ilvl="0" w:tplc="0B2C00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85D1A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C25D0"/>
    <w:multiLevelType w:val="hybridMultilevel"/>
    <w:tmpl w:val="86B07B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2201B"/>
    <w:multiLevelType w:val="hybridMultilevel"/>
    <w:tmpl w:val="E0A250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7690F"/>
    <w:multiLevelType w:val="hybridMultilevel"/>
    <w:tmpl w:val="70D87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357C8"/>
    <w:multiLevelType w:val="hybridMultilevel"/>
    <w:tmpl w:val="AB1C0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C101E"/>
    <w:multiLevelType w:val="hybridMultilevel"/>
    <w:tmpl w:val="FECC6488"/>
    <w:lvl w:ilvl="0" w:tplc="86AA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78491">
    <w:abstractNumId w:val="4"/>
  </w:num>
  <w:num w:numId="2" w16cid:durableId="488522599">
    <w:abstractNumId w:val="6"/>
  </w:num>
  <w:num w:numId="3" w16cid:durableId="1381443278">
    <w:abstractNumId w:val="5"/>
  </w:num>
  <w:num w:numId="4" w16cid:durableId="1246263730">
    <w:abstractNumId w:val="11"/>
  </w:num>
  <w:num w:numId="5" w16cid:durableId="522011159">
    <w:abstractNumId w:val="16"/>
  </w:num>
  <w:num w:numId="6" w16cid:durableId="1489175430">
    <w:abstractNumId w:val="19"/>
  </w:num>
  <w:num w:numId="7" w16cid:durableId="126628639">
    <w:abstractNumId w:val="8"/>
  </w:num>
  <w:num w:numId="8" w16cid:durableId="517083579">
    <w:abstractNumId w:val="0"/>
  </w:num>
  <w:num w:numId="9" w16cid:durableId="568657219">
    <w:abstractNumId w:val="14"/>
  </w:num>
  <w:num w:numId="10" w16cid:durableId="863322565">
    <w:abstractNumId w:val="13"/>
  </w:num>
  <w:num w:numId="11" w16cid:durableId="75563562">
    <w:abstractNumId w:val="1"/>
  </w:num>
  <w:num w:numId="12" w16cid:durableId="676927890">
    <w:abstractNumId w:val="17"/>
  </w:num>
  <w:num w:numId="13" w16cid:durableId="1984038251">
    <w:abstractNumId w:val="12"/>
  </w:num>
  <w:num w:numId="14" w16cid:durableId="1557887807">
    <w:abstractNumId w:val="3"/>
  </w:num>
  <w:num w:numId="15" w16cid:durableId="1715039277">
    <w:abstractNumId w:val="15"/>
  </w:num>
  <w:num w:numId="16" w16cid:durableId="925770489">
    <w:abstractNumId w:val="2"/>
  </w:num>
  <w:num w:numId="17" w16cid:durableId="500782510">
    <w:abstractNumId w:val="7"/>
  </w:num>
  <w:num w:numId="18" w16cid:durableId="127477400">
    <w:abstractNumId w:val="9"/>
  </w:num>
  <w:num w:numId="19" w16cid:durableId="359211343">
    <w:abstractNumId w:val="10"/>
  </w:num>
  <w:num w:numId="20" w16cid:durableId="12194386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03"/>
    <w:rsid w:val="002036C7"/>
    <w:rsid w:val="003D6A15"/>
    <w:rsid w:val="004F176B"/>
    <w:rsid w:val="005A0CDE"/>
    <w:rsid w:val="00610428"/>
    <w:rsid w:val="009455CF"/>
    <w:rsid w:val="00954E75"/>
    <w:rsid w:val="00961929"/>
    <w:rsid w:val="00C479E9"/>
    <w:rsid w:val="00C834A1"/>
    <w:rsid w:val="00E10C81"/>
    <w:rsid w:val="00E71303"/>
    <w:rsid w:val="00E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392CC"/>
  <w15:chartTrackingRefBased/>
  <w15:docId w15:val="{F038CAA9-706D-4FD8-AA40-8EBF1955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3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03"/>
  </w:style>
  <w:style w:type="paragraph" w:styleId="Stopka">
    <w:name w:val="footer"/>
    <w:basedOn w:val="Normalny"/>
    <w:link w:val="Stopka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03"/>
  </w:style>
  <w:style w:type="paragraph" w:styleId="Akapitzlist">
    <w:name w:val="List Paragraph"/>
    <w:basedOn w:val="Normalny"/>
    <w:uiPriority w:val="34"/>
    <w:qFormat/>
    <w:rsid w:val="0020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gunarys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2630</Words>
  <Characters>15782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2</cp:revision>
  <dcterms:created xsi:type="dcterms:W3CDTF">2022-04-19T12:26:00Z</dcterms:created>
  <dcterms:modified xsi:type="dcterms:W3CDTF">2022-04-19T12:26:00Z</dcterms:modified>
</cp:coreProperties>
</file>