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5DF54693" w14:textId="77777777" w:rsidR="00060D54" w:rsidRDefault="00880B20" w:rsidP="00880B20">
      <w:pPr>
        <w:spacing w:line="360" w:lineRule="auto"/>
        <w:jc w:val="center"/>
        <w:rPr>
          <w:rFonts w:ascii="Verdana" w:hAnsi="Verdana"/>
          <w:sz w:val="16"/>
          <w:szCs w:val="16"/>
        </w:rPr>
      </w:pPr>
      <w:r w:rsidRPr="002A4ADF">
        <w:rPr>
          <w:rFonts w:ascii="Verdana" w:hAnsi="Verdana"/>
          <w:sz w:val="16"/>
          <w:szCs w:val="16"/>
        </w:rPr>
        <w:t>DOSTAWA</w:t>
      </w:r>
      <w:r w:rsidR="00257B1E" w:rsidRPr="00257B1E">
        <w:rPr>
          <w:rFonts w:ascii="Verdana" w:hAnsi="Verdana"/>
          <w:sz w:val="16"/>
          <w:szCs w:val="16"/>
        </w:rPr>
        <w:t xml:space="preserve"> TORU WIZYJNEGO DO OPERACJI LARYNGOLOGICZNYCH (Pakiet I) </w:t>
      </w:r>
    </w:p>
    <w:p w14:paraId="75DA6ECB" w14:textId="02003B72" w:rsidR="00564B52" w:rsidRPr="002A4ADF" w:rsidRDefault="00257B1E" w:rsidP="00880B20">
      <w:pPr>
        <w:spacing w:line="360" w:lineRule="auto"/>
        <w:jc w:val="center"/>
        <w:rPr>
          <w:rFonts w:ascii="Verdana" w:hAnsi="Verdana"/>
          <w:sz w:val="16"/>
          <w:szCs w:val="16"/>
        </w:rPr>
      </w:pPr>
      <w:r w:rsidRPr="00257B1E">
        <w:rPr>
          <w:rFonts w:ascii="Verdana" w:hAnsi="Verdana"/>
          <w:sz w:val="16"/>
          <w:szCs w:val="16"/>
        </w:rPr>
        <w:t>I SYSTEMU DO MAKROSKOPII – ARCHIWIZACJA CYFROWA (Pakiet II)</w:t>
      </w: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7C96136E" w14:textId="77777777" w:rsidR="00880B20"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880B20">
        <w:rPr>
          <w:rFonts w:ascii="Verdana" w:hAnsi="Verdana"/>
          <w:sz w:val="16"/>
          <w:szCs w:val="16"/>
        </w:rPr>
        <w:t>2</w:t>
      </w:r>
    </w:p>
    <w:p w14:paraId="1F945970" w14:textId="77777777" w:rsidR="00880B20" w:rsidRDefault="00880B20" w:rsidP="00D824D4">
      <w:pPr>
        <w:tabs>
          <w:tab w:val="left" w:pos="3825"/>
        </w:tabs>
        <w:spacing w:after="0" w:line="360" w:lineRule="auto"/>
        <w:jc w:val="center"/>
        <w:rPr>
          <w:rFonts w:ascii="Verdana" w:hAnsi="Verdana"/>
          <w:sz w:val="16"/>
          <w:szCs w:val="16"/>
        </w:rPr>
      </w:pPr>
    </w:p>
    <w:p w14:paraId="359096FB" w14:textId="0E6824B2" w:rsidR="00D824D4" w:rsidRDefault="00564B52" w:rsidP="00060D54">
      <w:pPr>
        <w:tabs>
          <w:tab w:val="left" w:pos="3825"/>
        </w:tabs>
        <w:spacing w:after="0" w:line="360" w:lineRule="auto"/>
        <w:rPr>
          <w:rFonts w:ascii="Verdana" w:hAnsi="Verdana"/>
          <w:sz w:val="16"/>
          <w:szCs w:val="16"/>
        </w:rPr>
      </w:pPr>
      <w:r w:rsidRPr="00D11BA3">
        <w:rPr>
          <w:rFonts w:ascii="Verdana" w:hAnsi="Verdana"/>
          <w:sz w:val="16"/>
          <w:szCs w:val="16"/>
        </w:rPr>
        <w:t> </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04B4259D" w14:textId="77777777" w:rsidR="00257B1E" w:rsidRDefault="00564B52" w:rsidP="003B0BA4">
      <w:pPr>
        <w:pStyle w:val="Akapitzlist"/>
        <w:numPr>
          <w:ilvl w:val="0"/>
          <w:numId w:val="2"/>
        </w:numPr>
        <w:spacing w:after="0" w:line="360" w:lineRule="auto"/>
        <w:jc w:val="both"/>
        <w:rPr>
          <w:rFonts w:ascii="Verdana" w:hAnsi="Verdana"/>
          <w:sz w:val="16"/>
          <w:szCs w:val="16"/>
        </w:rPr>
      </w:pPr>
      <w:r w:rsidRPr="00257B1E">
        <w:rPr>
          <w:rFonts w:ascii="Verdana" w:hAnsi="Verdana"/>
          <w:sz w:val="16"/>
          <w:szCs w:val="16"/>
        </w:rPr>
        <w:t xml:space="preserve">Przedmiotem zamówienia jest </w:t>
      </w:r>
      <w:r w:rsidR="00880B20" w:rsidRPr="00257B1E">
        <w:rPr>
          <w:rFonts w:ascii="Verdana" w:hAnsi="Verdana"/>
          <w:sz w:val="16"/>
          <w:szCs w:val="16"/>
        </w:rPr>
        <w:t xml:space="preserve">DOSTAWA </w:t>
      </w:r>
      <w:r w:rsidR="00257B1E" w:rsidRPr="00257B1E">
        <w:rPr>
          <w:rFonts w:ascii="Verdana" w:hAnsi="Verdana"/>
          <w:sz w:val="16"/>
          <w:szCs w:val="16"/>
        </w:rPr>
        <w:t>TORU WIZYJNEGO DO OPERACJI LARYNGOLOGICZNYCH (Pakiet I) I SYSTEMU DO MAKROSKOPII – ARCHIWIZACJA CYFROWA (Pakiet II)</w:t>
      </w:r>
      <w:r w:rsidR="00257B1E">
        <w:rPr>
          <w:rFonts w:ascii="Verdana" w:hAnsi="Verdana"/>
          <w:sz w:val="16"/>
          <w:szCs w:val="16"/>
        </w:rPr>
        <w:t>.</w:t>
      </w:r>
    </w:p>
    <w:p w14:paraId="5F6EADED" w14:textId="172BC1BD" w:rsidR="003B0BA4" w:rsidRPr="00257B1E" w:rsidRDefault="00564B52" w:rsidP="003B0BA4">
      <w:pPr>
        <w:pStyle w:val="Akapitzlist"/>
        <w:numPr>
          <w:ilvl w:val="0"/>
          <w:numId w:val="2"/>
        </w:numPr>
        <w:spacing w:after="0" w:line="360" w:lineRule="auto"/>
        <w:jc w:val="both"/>
        <w:rPr>
          <w:rFonts w:ascii="Verdana" w:hAnsi="Verdana"/>
          <w:sz w:val="16"/>
          <w:szCs w:val="16"/>
        </w:rPr>
      </w:pPr>
      <w:r w:rsidRPr="00257B1E">
        <w:rPr>
          <w:rFonts w:ascii="Verdana" w:hAnsi="Verdana"/>
          <w:sz w:val="16"/>
          <w:szCs w:val="16"/>
        </w:rPr>
        <w:t>Nazwy i kody zamówienia według Wspólnego Słownika Zamówień (CPV):</w:t>
      </w:r>
      <w:r w:rsidR="003B0BA4" w:rsidRPr="00257B1E">
        <w:rPr>
          <w:rFonts w:ascii="Verdana" w:hAnsi="Verdana"/>
          <w:sz w:val="16"/>
          <w:szCs w:val="16"/>
        </w:rPr>
        <w:t xml:space="preserve"> </w:t>
      </w:r>
      <w:r w:rsidR="00257B1E" w:rsidRPr="00257B1E">
        <w:rPr>
          <w:rFonts w:ascii="Verdana" w:hAnsi="Verdana"/>
          <w:b/>
          <w:bCs/>
          <w:sz w:val="16"/>
          <w:szCs w:val="16"/>
        </w:rPr>
        <w:t>33168000 – 5</w:t>
      </w:r>
      <w:r w:rsidR="00257B1E" w:rsidRPr="00257B1E">
        <w:rPr>
          <w:rFonts w:ascii="Verdana" w:hAnsi="Verdana"/>
          <w:sz w:val="16"/>
          <w:szCs w:val="16"/>
        </w:rPr>
        <w:t xml:space="preserve"> Przyrządy do endoskopii, endochirurgii, </w:t>
      </w:r>
      <w:r w:rsidR="00257B1E" w:rsidRPr="00257B1E">
        <w:rPr>
          <w:rFonts w:ascii="Verdana" w:hAnsi="Verdana"/>
          <w:b/>
          <w:bCs/>
          <w:sz w:val="16"/>
          <w:szCs w:val="16"/>
        </w:rPr>
        <w:t>33120000 – 7</w:t>
      </w:r>
      <w:r w:rsidR="00257B1E" w:rsidRPr="00257B1E">
        <w:rPr>
          <w:rFonts w:ascii="Verdana" w:hAnsi="Verdana"/>
          <w:sz w:val="16"/>
          <w:szCs w:val="16"/>
        </w:rPr>
        <w:t xml:space="preserve"> Systemy rejestrujące i urządzenia badawcze</w:t>
      </w:r>
    </w:p>
    <w:p w14:paraId="203CCA18" w14:textId="77777777" w:rsidR="00257B1E" w:rsidRPr="00257B1E" w:rsidRDefault="00257B1E" w:rsidP="00257B1E">
      <w:pPr>
        <w:pStyle w:val="Akapitzlist"/>
        <w:spacing w:after="0" w:line="360" w:lineRule="auto"/>
        <w:jc w:val="both"/>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420FD9E7" w:rsidR="00B7619D" w:rsidRDefault="00564B52" w:rsidP="00880B20">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257B1E">
        <w:rPr>
          <w:rFonts w:ascii="Verdana" w:hAnsi="Verdana"/>
          <w:sz w:val="16"/>
          <w:szCs w:val="16"/>
        </w:rPr>
        <w:t>14 tygodni</w:t>
      </w:r>
      <w:r w:rsidRPr="00D11BA3">
        <w:rPr>
          <w:rFonts w:ascii="Verdana" w:hAnsi="Verdana"/>
          <w:sz w:val="16"/>
          <w:szCs w:val="16"/>
        </w:rPr>
        <w:t xml:space="preserve"> od daty zawarcia umowy</w:t>
      </w:r>
      <w:r w:rsidR="003B0BA4">
        <w:rPr>
          <w:rFonts w:ascii="Verdana" w:hAnsi="Verdana"/>
          <w:sz w:val="16"/>
          <w:szCs w:val="16"/>
        </w:rPr>
        <w:t>.</w:t>
      </w: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71DA3134" w14:textId="77777777" w:rsidR="00257B1E" w:rsidRDefault="00A736F2" w:rsidP="00257B1E">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880B20">
        <w:rPr>
          <w:rFonts w:ascii="Verdana" w:hAnsi="Verdana"/>
          <w:sz w:val="16"/>
          <w:szCs w:val="16"/>
        </w:rPr>
        <w:t>brak</w:t>
      </w:r>
    </w:p>
    <w:p w14:paraId="463CB043" w14:textId="77777777" w:rsidR="00257B1E" w:rsidRDefault="00EA747A" w:rsidP="00257B1E">
      <w:pPr>
        <w:pStyle w:val="Akapitzlist"/>
        <w:numPr>
          <w:ilvl w:val="0"/>
          <w:numId w:val="8"/>
        </w:numPr>
        <w:spacing w:line="360" w:lineRule="auto"/>
        <w:jc w:val="both"/>
        <w:rPr>
          <w:rFonts w:ascii="Verdana" w:hAnsi="Verdana"/>
          <w:sz w:val="16"/>
          <w:szCs w:val="16"/>
        </w:rPr>
      </w:pPr>
      <w:r w:rsidRPr="00257B1E">
        <w:rPr>
          <w:rFonts w:ascii="Verdana" w:hAnsi="Verdana"/>
          <w:sz w:val="16"/>
          <w:szCs w:val="16"/>
        </w:rPr>
        <w:t>przedmiotowe środki dowodowe:</w:t>
      </w:r>
    </w:p>
    <w:p w14:paraId="697C934B" w14:textId="0D105294" w:rsidR="00257B1E" w:rsidRPr="00257B1E" w:rsidRDefault="00257B1E" w:rsidP="00257B1E">
      <w:pPr>
        <w:pStyle w:val="Akapitzlist"/>
        <w:numPr>
          <w:ilvl w:val="0"/>
          <w:numId w:val="37"/>
        </w:numPr>
        <w:spacing w:line="360" w:lineRule="auto"/>
        <w:jc w:val="both"/>
        <w:rPr>
          <w:rFonts w:ascii="Verdana" w:hAnsi="Verdana"/>
          <w:sz w:val="16"/>
          <w:szCs w:val="16"/>
        </w:rPr>
      </w:pPr>
      <w:r w:rsidRPr="00257B1E">
        <w:rPr>
          <w:rFonts w:ascii="Verdana" w:hAnsi="Verdana"/>
          <w:sz w:val="16"/>
          <w:szCs w:val="16"/>
        </w:rPr>
        <w:t>wykaz autoryzowanych serwisów na terenie Polski,</w:t>
      </w:r>
    </w:p>
    <w:p w14:paraId="6B2B9529" w14:textId="34D01636" w:rsidR="00257B1E" w:rsidRDefault="00257B1E" w:rsidP="00257B1E">
      <w:pPr>
        <w:pStyle w:val="Akapitzlist"/>
        <w:numPr>
          <w:ilvl w:val="0"/>
          <w:numId w:val="37"/>
        </w:numPr>
        <w:spacing w:line="360" w:lineRule="auto"/>
        <w:jc w:val="both"/>
        <w:rPr>
          <w:rFonts w:ascii="Verdana" w:hAnsi="Verdana"/>
          <w:sz w:val="16"/>
          <w:szCs w:val="16"/>
        </w:rPr>
      </w:pPr>
      <w:r w:rsidRPr="00AF443C">
        <w:rPr>
          <w:rFonts w:ascii="Verdana" w:hAnsi="Verdana"/>
          <w:sz w:val="16"/>
          <w:szCs w:val="16"/>
        </w:rPr>
        <w:t>oryginalne materiały producenta potwierdzające parametry oferowanych urządzeń  i wchodzącego w skład wyposażenia</w:t>
      </w:r>
      <w:r w:rsidR="00895BBB">
        <w:rPr>
          <w:rFonts w:ascii="Verdana" w:hAnsi="Verdana"/>
          <w:sz w:val="16"/>
          <w:szCs w:val="16"/>
        </w:rPr>
        <w:t>.</w:t>
      </w:r>
    </w:p>
    <w:p w14:paraId="527CAE56" w14:textId="02063BD6" w:rsidR="00885941" w:rsidRPr="00257B1E" w:rsidRDefault="00885941" w:rsidP="00885941">
      <w:pPr>
        <w:pStyle w:val="Akapitzlist"/>
        <w:numPr>
          <w:ilvl w:val="0"/>
          <w:numId w:val="7"/>
        </w:numPr>
        <w:spacing w:line="360" w:lineRule="auto"/>
        <w:jc w:val="both"/>
        <w:rPr>
          <w:rFonts w:ascii="Verdana" w:hAnsi="Verdana"/>
          <w:sz w:val="16"/>
          <w:szCs w:val="16"/>
        </w:rPr>
      </w:pPr>
      <w:r w:rsidRPr="00257B1E">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4A833451"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895BBB">
        <w:rPr>
          <w:rFonts w:ascii="Verdana" w:hAnsi="Verdana"/>
          <w:sz w:val="16"/>
          <w:szCs w:val="16"/>
        </w:rPr>
        <w:t>22</w:t>
      </w:r>
      <w:r w:rsidR="00880B20">
        <w:rPr>
          <w:rFonts w:ascii="Verdana" w:hAnsi="Verdana"/>
          <w:sz w:val="16"/>
          <w:szCs w:val="16"/>
        </w:rPr>
        <w:t>.04.2022r</w:t>
      </w:r>
      <w:r w:rsidRPr="00A1298B">
        <w:rPr>
          <w:rFonts w:ascii="Verdana" w:hAnsi="Verdana"/>
          <w:sz w:val="16"/>
          <w:szCs w:val="16"/>
        </w:rPr>
        <w:t xml:space="preserve">, do godz. </w:t>
      </w:r>
      <w:r w:rsidR="00880B20">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6B2EF430"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895BBB">
        <w:rPr>
          <w:rFonts w:ascii="Verdana" w:hAnsi="Verdana"/>
          <w:sz w:val="16"/>
          <w:szCs w:val="16"/>
        </w:rPr>
        <w:t>22</w:t>
      </w:r>
      <w:r w:rsidR="00880B20">
        <w:rPr>
          <w:rFonts w:ascii="Verdana" w:hAnsi="Verdana"/>
          <w:sz w:val="16"/>
          <w:szCs w:val="16"/>
        </w:rPr>
        <w:t>.04.2022r.</w:t>
      </w:r>
      <w:r w:rsidR="00F70930">
        <w:rPr>
          <w:rFonts w:ascii="Verdana" w:hAnsi="Verdana"/>
          <w:sz w:val="16"/>
          <w:szCs w:val="16"/>
        </w:rPr>
        <w:t xml:space="preserve"> </w:t>
      </w:r>
      <w:r w:rsidRPr="00F70930">
        <w:rPr>
          <w:rFonts w:ascii="Verdana" w:hAnsi="Verdana"/>
          <w:sz w:val="16"/>
          <w:szCs w:val="16"/>
        </w:rPr>
        <w:t xml:space="preserve">, o godzinie </w:t>
      </w:r>
      <w:r w:rsidR="00880B20">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58B6E242" w:rsidR="002B7E4C" w:rsidRPr="00074C27" w:rsidRDefault="002B7E4C"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521A8872" w14:textId="035AC2C3" w:rsidR="00880B20" w:rsidRDefault="00880B20" w:rsidP="00895BBB">
      <w:pPr>
        <w:spacing w:line="360" w:lineRule="auto"/>
        <w:rPr>
          <w:rFonts w:ascii="Verdana" w:hAnsi="Verdana"/>
          <w:sz w:val="16"/>
          <w:szCs w:val="16"/>
        </w:rPr>
      </w:pPr>
    </w:p>
    <w:p w14:paraId="4BEE66EA" w14:textId="77777777" w:rsidR="00895BBB" w:rsidRDefault="00895BBB" w:rsidP="00895BBB">
      <w:pPr>
        <w:spacing w:line="360" w:lineRule="auto"/>
        <w:rPr>
          <w:rFonts w:ascii="Verdana" w:hAnsi="Verdana"/>
          <w:b/>
          <w:bCs/>
          <w:sz w:val="16"/>
          <w:szCs w:val="16"/>
        </w:rPr>
      </w:pPr>
    </w:p>
    <w:p w14:paraId="7F5A3C29" w14:textId="71E750FA"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5EF1608B"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6D119A3F" w14:textId="039419F7" w:rsidR="00880B20" w:rsidRPr="00F16111" w:rsidRDefault="00880B20" w:rsidP="00880B20">
      <w:pPr>
        <w:pStyle w:val="Akapitzlist"/>
        <w:spacing w:after="0" w:line="360" w:lineRule="auto"/>
        <w:ind w:left="360"/>
        <w:jc w:val="both"/>
        <w:rPr>
          <w:rFonts w:ascii="Verdana" w:hAnsi="Verdana"/>
          <w:sz w:val="16"/>
          <w:szCs w:val="16"/>
        </w:rPr>
      </w:pPr>
      <w:r>
        <w:rPr>
          <w:rFonts w:ascii="Verdana" w:hAnsi="Verdana"/>
          <w:b/>
          <w:bCs/>
          <w:sz w:val="16"/>
          <w:szCs w:val="16"/>
        </w:rPr>
        <w:t xml:space="preserve">PAKIET _____ </w:t>
      </w:r>
      <w:r w:rsidRPr="002A4ADF">
        <w:rPr>
          <w:rFonts w:ascii="Verdana" w:hAnsi="Verdana"/>
          <w:sz w:val="16"/>
          <w:szCs w:val="16"/>
        </w:rPr>
        <w:t>/powtórzyć w przypadku większej ilości pakietów/</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53F8F7DC"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w:t>
      </w:r>
      <w:r w:rsidR="002A4ADF">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5ADFA27B" w14:textId="11499515" w:rsidR="00AE7709" w:rsidRDefault="00AE7709" w:rsidP="002F40C4">
      <w:pPr>
        <w:spacing w:after="0" w:line="360" w:lineRule="auto"/>
        <w:rPr>
          <w:rFonts w:ascii="Verdana" w:hAnsi="Verdana"/>
          <w:b/>
          <w:bCs/>
          <w:sz w:val="16"/>
          <w:szCs w:val="16"/>
        </w:rPr>
      </w:pPr>
    </w:p>
    <w:p w14:paraId="4EE8F828" w14:textId="77777777" w:rsidR="002A4ADF" w:rsidRDefault="002A4ADF"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396519EB" w14:textId="77777777" w:rsidR="002A4ADF" w:rsidRDefault="002A4ADF" w:rsidP="00E001E5">
      <w:pPr>
        <w:spacing w:after="0" w:line="360" w:lineRule="auto"/>
        <w:jc w:val="right"/>
        <w:rPr>
          <w:rFonts w:ascii="Verdana" w:hAnsi="Verdana"/>
          <w:b/>
          <w:bCs/>
          <w:sz w:val="16"/>
          <w:szCs w:val="16"/>
        </w:rPr>
      </w:pPr>
    </w:p>
    <w:p w14:paraId="7FE608E3" w14:textId="5A84F2D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451B" w14:textId="77777777" w:rsidR="00DC1153" w:rsidRDefault="00DC1153" w:rsidP="00D11BA3">
      <w:pPr>
        <w:spacing w:after="0" w:line="240" w:lineRule="auto"/>
      </w:pPr>
      <w:r>
        <w:separator/>
      </w:r>
    </w:p>
  </w:endnote>
  <w:endnote w:type="continuationSeparator" w:id="0">
    <w:p w14:paraId="59C1BC01" w14:textId="77777777" w:rsidR="00DC1153" w:rsidRDefault="00DC1153"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AA7E" w14:textId="77777777" w:rsidR="00DC1153" w:rsidRDefault="00DC1153" w:rsidP="00D11BA3">
      <w:pPr>
        <w:spacing w:after="0" w:line="240" w:lineRule="auto"/>
      </w:pPr>
      <w:r>
        <w:separator/>
      </w:r>
    </w:p>
  </w:footnote>
  <w:footnote w:type="continuationSeparator" w:id="0">
    <w:p w14:paraId="72C9BA85" w14:textId="77777777" w:rsidR="00DC1153" w:rsidRDefault="00DC1153"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FC32F5"/>
    <w:multiLevelType w:val="hybridMultilevel"/>
    <w:tmpl w:val="1346BD1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4"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5"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668290785">
    <w:abstractNumId w:val="24"/>
  </w:num>
  <w:num w:numId="2" w16cid:durableId="314574941">
    <w:abstractNumId w:val="10"/>
  </w:num>
  <w:num w:numId="3" w16cid:durableId="222906546">
    <w:abstractNumId w:val="2"/>
  </w:num>
  <w:num w:numId="4" w16cid:durableId="57753478">
    <w:abstractNumId w:val="17"/>
  </w:num>
  <w:num w:numId="5" w16cid:durableId="644698654">
    <w:abstractNumId w:val="25"/>
  </w:num>
  <w:num w:numId="6" w16cid:durableId="334650445">
    <w:abstractNumId w:val="29"/>
  </w:num>
  <w:num w:numId="7" w16cid:durableId="490487528">
    <w:abstractNumId w:val="7"/>
  </w:num>
  <w:num w:numId="8" w16cid:durableId="881476313">
    <w:abstractNumId w:val="0"/>
  </w:num>
  <w:num w:numId="9" w16cid:durableId="215315757">
    <w:abstractNumId w:val="32"/>
  </w:num>
  <w:num w:numId="10" w16cid:durableId="69695146">
    <w:abstractNumId w:val="9"/>
  </w:num>
  <w:num w:numId="11" w16cid:durableId="1124616240">
    <w:abstractNumId w:val="21"/>
  </w:num>
  <w:num w:numId="12" w16cid:durableId="1833327450">
    <w:abstractNumId w:val="20"/>
  </w:num>
  <w:num w:numId="13" w16cid:durableId="1166827937">
    <w:abstractNumId w:val="19"/>
  </w:num>
  <w:num w:numId="14" w16cid:durableId="1997297692">
    <w:abstractNumId w:val="11"/>
  </w:num>
  <w:num w:numId="15" w16cid:durableId="174618170">
    <w:abstractNumId w:val="23"/>
  </w:num>
  <w:num w:numId="16" w16cid:durableId="599290587">
    <w:abstractNumId w:val="15"/>
  </w:num>
  <w:num w:numId="17" w16cid:durableId="833185682">
    <w:abstractNumId w:val="3"/>
  </w:num>
  <w:num w:numId="18" w16cid:durableId="1439792557">
    <w:abstractNumId w:val="26"/>
  </w:num>
  <w:num w:numId="19" w16cid:durableId="901985376">
    <w:abstractNumId w:val="35"/>
  </w:num>
  <w:num w:numId="20" w16cid:durableId="2008093549">
    <w:abstractNumId w:val="34"/>
  </w:num>
  <w:num w:numId="21" w16cid:durableId="1693921241">
    <w:abstractNumId w:val="27"/>
  </w:num>
  <w:num w:numId="22" w16cid:durableId="946808496">
    <w:abstractNumId w:val="28"/>
  </w:num>
  <w:num w:numId="23" w16cid:durableId="605623552">
    <w:abstractNumId w:val="16"/>
  </w:num>
  <w:num w:numId="24" w16cid:durableId="1471289713">
    <w:abstractNumId w:val="6"/>
  </w:num>
  <w:num w:numId="25" w16cid:durableId="523905577">
    <w:abstractNumId w:val="33"/>
  </w:num>
  <w:num w:numId="26" w16cid:durableId="543951469">
    <w:abstractNumId w:val="4"/>
  </w:num>
  <w:num w:numId="27" w16cid:durableId="1103498978">
    <w:abstractNumId w:val="36"/>
  </w:num>
  <w:num w:numId="28" w16cid:durableId="704715258">
    <w:abstractNumId w:val="5"/>
  </w:num>
  <w:num w:numId="29" w16cid:durableId="196280637">
    <w:abstractNumId w:val="30"/>
  </w:num>
  <w:num w:numId="30" w16cid:durableId="185095444">
    <w:abstractNumId w:val="12"/>
  </w:num>
  <w:num w:numId="31" w16cid:durableId="1132795046">
    <w:abstractNumId w:val="13"/>
  </w:num>
  <w:num w:numId="32" w16cid:durableId="71633390">
    <w:abstractNumId w:val="22"/>
  </w:num>
  <w:num w:numId="33" w16cid:durableId="393159270">
    <w:abstractNumId w:val="31"/>
  </w:num>
  <w:num w:numId="34" w16cid:durableId="1508398485">
    <w:abstractNumId w:val="18"/>
  </w:num>
  <w:num w:numId="35" w16cid:durableId="1556624706">
    <w:abstractNumId w:val="14"/>
  </w:num>
  <w:num w:numId="36" w16cid:durableId="972172517">
    <w:abstractNumId w:val="1"/>
  </w:num>
  <w:num w:numId="37" w16cid:durableId="1861354503">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60D54"/>
    <w:rsid w:val="00070616"/>
    <w:rsid w:val="00074C27"/>
    <w:rsid w:val="000F1BE5"/>
    <w:rsid w:val="001501BB"/>
    <w:rsid w:val="00197559"/>
    <w:rsid w:val="001A2657"/>
    <w:rsid w:val="001B6EE0"/>
    <w:rsid w:val="00257B1E"/>
    <w:rsid w:val="00291BA7"/>
    <w:rsid w:val="002A4ADF"/>
    <w:rsid w:val="002B7E4C"/>
    <w:rsid w:val="002C0DA1"/>
    <w:rsid w:val="002F40C4"/>
    <w:rsid w:val="00314099"/>
    <w:rsid w:val="00346268"/>
    <w:rsid w:val="00394928"/>
    <w:rsid w:val="003B0BA4"/>
    <w:rsid w:val="003F3433"/>
    <w:rsid w:val="004707C7"/>
    <w:rsid w:val="00471531"/>
    <w:rsid w:val="004F176B"/>
    <w:rsid w:val="00563596"/>
    <w:rsid w:val="00564B52"/>
    <w:rsid w:val="00605A04"/>
    <w:rsid w:val="006620F6"/>
    <w:rsid w:val="006B521C"/>
    <w:rsid w:val="006B6910"/>
    <w:rsid w:val="006F59EC"/>
    <w:rsid w:val="00737B88"/>
    <w:rsid w:val="0076551D"/>
    <w:rsid w:val="007B2B75"/>
    <w:rsid w:val="008076DF"/>
    <w:rsid w:val="00880B20"/>
    <w:rsid w:val="00885941"/>
    <w:rsid w:val="00895BBB"/>
    <w:rsid w:val="008D52A1"/>
    <w:rsid w:val="00992DAA"/>
    <w:rsid w:val="00A1298B"/>
    <w:rsid w:val="00A736F2"/>
    <w:rsid w:val="00A751ED"/>
    <w:rsid w:val="00AE7709"/>
    <w:rsid w:val="00B505E5"/>
    <w:rsid w:val="00B7619D"/>
    <w:rsid w:val="00B87ACE"/>
    <w:rsid w:val="00BC7B2F"/>
    <w:rsid w:val="00C834A1"/>
    <w:rsid w:val="00CC3E56"/>
    <w:rsid w:val="00D11BA3"/>
    <w:rsid w:val="00D2239A"/>
    <w:rsid w:val="00D471D0"/>
    <w:rsid w:val="00D824D4"/>
    <w:rsid w:val="00DC1153"/>
    <w:rsid w:val="00DD5508"/>
    <w:rsid w:val="00DF0F0B"/>
    <w:rsid w:val="00E001E5"/>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5085</Words>
  <Characters>30511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3</cp:revision>
  <cp:lastPrinted>2022-04-05T08:38:00Z</cp:lastPrinted>
  <dcterms:created xsi:type="dcterms:W3CDTF">2022-04-05T07:06:00Z</dcterms:created>
  <dcterms:modified xsi:type="dcterms:W3CDTF">2022-04-05T08:38:00Z</dcterms:modified>
</cp:coreProperties>
</file>