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0F4A" w14:textId="11827284" w:rsidR="00FF367C" w:rsidRDefault="00FF367C" w:rsidP="00FF367C">
      <w:pPr>
        <w:spacing w:after="0" w:line="360" w:lineRule="auto"/>
        <w:ind w:left="720" w:hanging="360"/>
        <w:jc w:val="right"/>
        <w:rPr>
          <w:rFonts w:ascii="Verdana" w:hAnsi="Verdana"/>
          <w:sz w:val="16"/>
          <w:szCs w:val="16"/>
        </w:rPr>
      </w:pPr>
      <w:r w:rsidRPr="00FF367C">
        <w:rPr>
          <w:rFonts w:ascii="Verdana" w:hAnsi="Verdana"/>
          <w:b/>
          <w:bCs/>
          <w:sz w:val="16"/>
          <w:szCs w:val="16"/>
        </w:rPr>
        <w:t>Załącznik nr 5</w:t>
      </w:r>
      <w:r w:rsidRPr="00FF367C">
        <w:rPr>
          <w:rFonts w:ascii="Verdana" w:hAnsi="Verdana"/>
          <w:sz w:val="16"/>
          <w:szCs w:val="16"/>
        </w:rPr>
        <w:t xml:space="preserve"> do SWZ</w:t>
      </w:r>
    </w:p>
    <w:p w14:paraId="546FF011" w14:textId="16948DDC" w:rsidR="00FF367C" w:rsidRDefault="00FF367C" w:rsidP="00FF367C">
      <w:pPr>
        <w:spacing w:after="0" w:line="360" w:lineRule="auto"/>
        <w:ind w:left="720" w:hanging="360"/>
        <w:jc w:val="right"/>
        <w:rPr>
          <w:rFonts w:ascii="Verdana" w:hAnsi="Verdana"/>
          <w:sz w:val="16"/>
          <w:szCs w:val="16"/>
        </w:rPr>
      </w:pPr>
      <w:r w:rsidRPr="00FF367C">
        <w:rPr>
          <w:rFonts w:ascii="Verdana" w:hAnsi="Verdana"/>
          <w:sz w:val="16"/>
          <w:szCs w:val="16"/>
        </w:rPr>
        <w:t>Postępowanie 380/2021/PN</w:t>
      </w:r>
    </w:p>
    <w:p w14:paraId="5C12F52E" w14:textId="5E54D1C2" w:rsidR="00FF367C" w:rsidRDefault="00FF367C" w:rsidP="00FF367C">
      <w:pPr>
        <w:spacing w:after="0" w:line="360" w:lineRule="auto"/>
        <w:ind w:left="720" w:hanging="360"/>
        <w:jc w:val="right"/>
        <w:rPr>
          <w:rFonts w:ascii="Verdana" w:hAnsi="Verdana"/>
          <w:sz w:val="16"/>
          <w:szCs w:val="16"/>
        </w:rPr>
      </w:pPr>
    </w:p>
    <w:p w14:paraId="3472B35E" w14:textId="77777777" w:rsidR="00FF367C" w:rsidRDefault="00FF367C" w:rsidP="00FF367C">
      <w:pPr>
        <w:spacing w:after="0" w:line="360" w:lineRule="auto"/>
        <w:ind w:left="720" w:hanging="360"/>
        <w:jc w:val="center"/>
        <w:rPr>
          <w:rFonts w:ascii="Verdana" w:hAnsi="Verdana"/>
          <w:sz w:val="16"/>
          <w:szCs w:val="16"/>
        </w:rPr>
      </w:pPr>
    </w:p>
    <w:p w14:paraId="76FFD677" w14:textId="5FA412D1" w:rsidR="00FF367C" w:rsidRDefault="00FF367C" w:rsidP="00FF367C">
      <w:pPr>
        <w:spacing w:after="0" w:line="360" w:lineRule="auto"/>
        <w:ind w:left="720" w:hanging="36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WARUNKI </w:t>
      </w:r>
      <w:r w:rsidRPr="00FF367C">
        <w:rPr>
          <w:rFonts w:ascii="Verdana" w:hAnsi="Verdana"/>
          <w:sz w:val="16"/>
          <w:szCs w:val="16"/>
        </w:rPr>
        <w:t>PRZEPROWADZ</w:t>
      </w:r>
      <w:r>
        <w:rPr>
          <w:rFonts w:ascii="Verdana" w:hAnsi="Verdana"/>
          <w:sz w:val="16"/>
          <w:szCs w:val="16"/>
        </w:rPr>
        <w:t>A</w:t>
      </w:r>
      <w:r w:rsidRPr="00FF367C">
        <w:rPr>
          <w:rFonts w:ascii="Verdana" w:hAnsi="Verdana"/>
          <w:sz w:val="16"/>
          <w:szCs w:val="16"/>
        </w:rPr>
        <w:t>NIA PRZEGLĄDÓW, KONSERWACJI, KONTROLI BEZPIECZEŃSTWA ORAZ NAPRAW APARATURY MEDYCZNEJ</w:t>
      </w:r>
    </w:p>
    <w:p w14:paraId="37037D01" w14:textId="1BDF72B9" w:rsidR="00FF367C" w:rsidRDefault="00FF367C" w:rsidP="00FF367C">
      <w:pPr>
        <w:spacing w:after="0" w:line="360" w:lineRule="auto"/>
        <w:ind w:left="720" w:hanging="360"/>
        <w:jc w:val="center"/>
        <w:rPr>
          <w:rFonts w:ascii="Verdana" w:hAnsi="Verdana"/>
          <w:sz w:val="16"/>
          <w:szCs w:val="16"/>
        </w:rPr>
      </w:pPr>
    </w:p>
    <w:p w14:paraId="6640D123" w14:textId="77777777" w:rsidR="00FF367C" w:rsidRPr="00FF367C" w:rsidRDefault="00FF367C" w:rsidP="00FF367C">
      <w:pPr>
        <w:spacing w:after="0" w:line="360" w:lineRule="auto"/>
        <w:ind w:left="720" w:hanging="360"/>
        <w:jc w:val="center"/>
        <w:rPr>
          <w:rFonts w:ascii="Verdana" w:hAnsi="Verdana"/>
          <w:sz w:val="16"/>
          <w:szCs w:val="16"/>
        </w:rPr>
      </w:pPr>
    </w:p>
    <w:p w14:paraId="20D02C32" w14:textId="2BDE8657" w:rsidR="00FF367C" w:rsidRPr="00FF367C" w:rsidRDefault="00FF367C" w:rsidP="00FF36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F367C">
        <w:rPr>
          <w:rFonts w:ascii="Verdana" w:hAnsi="Verdana"/>
          <w:sz w:val="16"/>
          <w:szCs w:val="16"/>
        </w:rPr>
        <w:t>Pod pojęciem „przeglądy techniczne, konserwacje i kontrole bezpieczeństwa” (zwane dalej przeglądem lub przeglądami) rozumie się wykonywanie czynności, których zakres określają zalecenia producenta danego urządzenia, z potwierdzeniem wykonania tych czynności, wpisem do paszportu technicznego oraz wystawieniem protokołu serwisowego.</w:t>
      </w:r>
    </w:p>
    <w:p w14:paraId="6D3C3475" w14:textId="77777777" w:rsidR="00FF367C" w:rsidRPr="00FC5407" w:rsidRDefault="00FF367C" w:rsidP="00FF36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C5407">
        <w:rPr>
          <w:rFonts w:ascii="Verdana" w:hAnsi="Verdana"/>
          <w:sz w:val="16"/>
          <w:szCs w:val="16"/>
        </w:rPr>
        <w:t>Przegląd, konserwacja i kontrola bezpieczeństwa sprzętu medycznego polega w szczególności na:</w:t>
      </w:r>
    </w:p>
    <w:p w14:paraId="39B5527B" w14:textId="77777777" w:rsidR="00FF367C" w:rsidRDefault="00FF367C" w:rsidP="00FF36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C5407">
        <w:rPr>
          <w:rFonts w:ascii="Verdana" w:hAnsi="Verdana"/>
          <w:sz w:val="16"/>
          <w:szCs w:val="16"/>
        </w:rPr>
        <w:t xml:space="preserve">zebraniu informacji o zaobserwowanych przez użytkownika usterkach, </w:t>
      </w:r>
    </w:p>
    <w:p w14:paraId="7C2A1AC3" w14:textId="77777777" w:rsidR="00FF367C" w:rsidRDefault="00FF367C" w:rsidP="00FF36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C5407">
        <w:rPr>
          <w:rFonts w:ascii="Verdana" w:hAnsi="Verdana"/>
          <w:sz w:val="16"/>
          <w:szCs w:val="16"/>
        </w:rPr>
        <w:t xml:space="preserve">oględzinach aparatu, </w:t>
      </w:r>
    </w:p>
    <w:p w14:paraId="7651A21F" w14:textId="77777777" w:rsidR="00FF367C" w:rsidRDefault="00FF367C" w:rsidP="00FF36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C5407">
        <w:rPr>
          <w:rFonts w:ascii="Verdana" w:hAnsi="Verdana"/>
          <w:sz w:val="16"/>
          <w:szCs w:val="16"/>
        </w:rPr>
        <w:t xml:space="preserve">usunięciu zauważonych usterek drobnych, niewymagających wymiany części zamiennych lub innych niż przewidziane w ramach wykonywanych czynności przeglądowych wynikających z zaleceń producenta, </w:t>
      </w:r>
    </w:p>
    <w:p w14:paraId="34C5860F" w14:textId="77777777" w:rsidR="00FF367C" w:rsidRDefault="00FF367C" w:rsidP="00FF36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C5407">
        <w:rPr>
          <w:rFonts w:ascii="Verdana" w:hAnsi="Verdana"/>
          <w:sz w:val="16"/>
          <w:szCs w:val="16"/>
        </w:rPr>
        <w:t xml:space="preserve">pracach konserwacyjnych określonych przez producenta, </w:t>
      </w:r>
    </w:p>
    <w:p w14:paraId="18B4BE99" w14:textId="77777777" w:rsidR="00FF367C" w:rsidRDefault="00FF367C" w:rsidP="00FF36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C5407">
        <w:rPr>
          <w:rFonts w:ascii="Verdana" w:hAnsi="Verdana"/>
          <w:sz w:val="16"/>
          <w:szCs w:val="16"/>
        </w:rPr>
        <w:t xml:space="preserve">regulacji i pomiarach kontrolnych, </w:t>
      </w:r>
    </w:p>
    <w:p w14:paraId="6900C28E" w14:textId="77777777" w:rsidR="00FF367C" w:rsidRDefault="00FF367C" w:rsidP="00FF36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C5407">
        <w:rPr>
          <w:rFonts w:ascii="Verdana" w:hAnsi="Verdana"/>
          <w:sz w:val="16"/>
          <w:szCs w:val="16"/>
        </w:rPr>
        <w:t xml:space="preserve">sprawdzeniu działania aparatu, </w:t>
      </w:r>
    </w:p>
    <w:p w14:paraId="5D34ACA8" w14:textId="77777777" w:rsidR="00FF367C" w:rsidRDefault="00FF367C" w:rsidP="00FF36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C5407">
        <w:rPr>
          <w:rFonts w:ascii="Verdana" w:hAnsi="Verdana"/>
          <w:sz w:val="16"/>
          <w:szCs w:val="16"/>
        </w:rPr>
        <w:t>wystawieniu raportu serwisowego i wpisie do dokumentacji eksploatacji sprzętu (paszportu) wykonanych czynności,</w:t>
      </w:r>
    </w:p>
    <w:p w14:paraId="48D09886" w14:textId="77777777" w:rsidR="00FF367C" w:rsidRDefault="00FF367C" w:rsidP="00FF36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C5407">
        <w:rPr>
          <w:rFonts w:ascii="Verdana" w:hAnsi="Verdana"/>
          <w:sz w:val="16"/>
          <w:szCs w:val="16"/>
        </w:rPr>
        <w:t>legalizacji ( wystawieniem certyfikatu bądź protokołu z legalizacji aparatu, sprzętu) - jeżeli jest taki wymóg co do aparatów i sprzętu medycznego,</w:t>
      </w:r>
    </w:p>
    <w:p w14:paraId="05783150" w14:textId="77777777" w:rsidR="00FF367C" w:rsidRDefault="00FF367C" w:rsidP="00FF36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C5407">
        <w:rPr>
          <w:rFonts w:ascii="Verdana" w:hAnsi="Verdana"/>
          <w:sz w:val="16"/>
          <w:szCs w:val="16"/>
        </w:rPr>
        <w:t>kalibracji - jeżeli jest taki wymóg co do aparatów i sprzętu medycznego,</w:t>
      </w:r>
    </w:p>
    <w:p w14:paraId="6F087B5D" w14:textId="77777777" w:rsidR="00FF367C" w:rsidRDefault="00FF367C" w:rsidP="00FF36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C5407">
        <w:rPr>
          <w:rFonts w:ascii="Verdana" w:hAnsi="Verdana"/>
          <w:sz w:val="16"/>
          <w:szCs w:val="16"/>
        </w:rPr>
        <w:t>sprawdzeniu instalacji,</w:t>
      </w:r>
    </w:p>
    <w:p w14:paraId="33718C8E" w14:textId="77777777" w:rsidR="00FF367C" w:rsidRDefault="00FF367C" w:rsidP="00FF36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C5407">
        <w:rPr>
          <w:rFonts w:ascii="Verdana" w:hAnsi="Verdana"/>
          <w:sz w:val="16"/>
          <w:szCs w:val="16"/>
        </w:rPr>
        <w:t>ustawieni</w:t>
      </w:r>
      <w:r>
        <w:rPr>
          <w:rFonts w:ascii="Verdana" w:hAnsi="Verdana"/>
          <w:sz w:val="16"/>
          <w:szCs w:val="16"/>
        </w:rPr>
        <w:t>u</w:t>
      </w:r>
      <w:r w:rsidRPr="00FC5407">
        <w:rPr>
          <w:rFonts w:ascii="Verdana" w:hAnsi="Verdana"/>
          <w:sz w:val="16"/>
          <w:szCs w:val="16"/>
        </w:rPr>
        <w:t xml:space="preserve"> (regulacja) wymaganych przez producenta parametrów,</w:t>
      </w:r>
    </w:p>
    <w:p w14:paraId="262A0179" w14:textId="77777777" w:rsidR="00FF367C" w:rsidRPr="00FC5407" w:rsidRDefault="00FF367C" w:rsidP="00FF36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C5407">
        <w:rPr>
          <w:rFonts w:ascii="Verdana" w:hAnsi="Verdana"/>
          <w:sz w:val="16"/>
          <w:szCs w:val="16"/>
        </w:rPr>
        <w:t>wymian</w:t>
      </w:r>
      <w:r>
        <w:rPr>
          <w:rFonts w:ascii="Verdana" w:hAnsi="Verdana"/>
          <w:sz w:val="16"/>
          <w:szCs w:val="16"/>
        </w:rPr>
        <w:t>ie</w:t>
      </w:r>
      <w:r w:rsidRPr="00FC5407">
        <w:rPr>
          <w:rFonts w:ascii="Verdana" w:hAnsi="Verdana"/>
          <w:sz w:val="16"/>
          <w:szCs w:val="16"/>
        </w:rPr>
        <w:t xml:space="preserve"> materiałów eksploatacyjnych i części zużywalnych – nie wynikających z zaleceń producenta podczas wykonywania przeglądu (po pisemnym odrębnym  zleceniu Zamawiającego).</w:t>
      </w:r>
    </w:p>
    <w:p w14:paraId="34874949" w14:textId="77777777" w:rsidR="00FF367C" w:rsidRDefault="00FF367C" w:rsidP="00FF36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C5407">
        <w:rPr>
          <w:rFonts w:ascii="Verdana" w:hAnsi="Verdana"/>
          <w:sz w:val="16"/>
          <w:szCs w:val="16"/>
        </w:rPr>
        <w:t>Przeglądy należy wykonywać uwzględniając zalecenia producentów urządzeń dotyczące zakresu i częstotliwości konserwacji podane w dokumentacji technicznej oraz zachowując przepisy BHP i PPOŻ</w:t>
      </w:r>
      <w:r>
        <w:rPr>
          <w:rFonts w:ascii="Verdana" w:hAnsi="Verdana"/>
          <w:sz w:val="16"/>
          <w:szCs w:val="16"/>
        </w:rPr>
        <w:t xml:space="preserve"> </w:t>
      </w:r>
      <w:r w:rsidRPr="00FC5407">
        <w:rPr>
          <w:rFonts w:ascii="Verdana" w:hAnsi="Verdana"/>
          <w:sz w:val="16"/>
          <w:szCs w:val="16"/>
        </w:rPr>
        <w:t>oraz wymagania nałożone przez Ministerstwo Zdrowia i  NFZ.</w:t>
      </w:r>
    </w:p>
    <w:p w14:paraId="4513568D" w14:textId="77777777" w:rsidR="00FF367C" w:rsidRPr="00A31FFE" w:rsidRDefault="00FF367C" w:rsidP="00FF36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A31FFE">
        <w:rPr>
          <w:rFonts w:ascii="Verdana" w:hAnsi="Verdana"/>
          <w:sz w:val="16"/>
          <w:szCs w:val="16"/>
        </w:rPr>
        <w:t>Usługi wykonywania przeglądów realizowane będą na podstawie opracowanego przez Zamawiającego Planu Przeglądów (który zostanie przekazany Wykonawcy po zawarciu umowy), na oferowany zakres aparatury.</w:t>
      </w:r>
    </w:p>
    <w:p w14:paraId="2FA07D9D" w14:textId="116DE1F1" w:rsidR="00FF367C" w:rsidRPr="00FF367C" w:rsidRDefault="00FF367C" w:rsidP="00FF36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F367C">
        <w:rPr>
          <w:rFonts w:ascii="Verdana" w:hAnsi="Verdana"/>
          <w:sz w:val="16"/>
          <w:szCs w:val="16"/>
        </w:rPr>
        <w:t xml:space="preserve">O konieczności dokonania napraw wynikających z wykonywania czynności serwisowych (przeglądów) Wykonawca zawiadamia Zamawiającego niezwłocznie, przedstawiając w terminie </w:t>
      </w:r>
      <w:r w:rsidRPr="00FF367C">
        <w:rPr>
          <w:rFonts w:ascii="Verdana" w:hAnsi="Verdana"/>
          <w:b/>
          <w:bCs/>
          <w:sz w:val="16"/>
          <w:szCs w:val="16"/>
        </w:rPr>
        <w:t>do 48 godzin</w:t>
      </w:r>
      <w:r w:rsidRPr="00FF367C">
        <w:rPr>
          <w:rFonts w:ascii="Verdana" w:hAnsi="Verdana"/>
          <w:sz w:val="16"/>
          <w:szCs w:val="16"/>
        </w:rPr>
        <w:t xml:space="preserve"> w dni robocze od zawiadomienia proponowaną kalkulację kosztów naprawy zawierającą: ilość i cenę materiałów niezbędnych do naprawy, ilość roboczogodzin oraz okres, w którym zostanie dokonana naprawa.</w:t>
      </w:r>
    </w:p>
    <w:p w14:paraId="7FD6E03A" w14:textId="483EAEF6" w:rsidR="00FF367C" w:rsidRPr="00FF367C" w:rsidRDefault="00FF367C" w:rsidP="00FF36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F367C">
        <w:rPr>
          <w:rFonts w:ascii="Verdana" w:hAnsi="Verdana"/>
          <w:sz w:val="16"/>
          <w:szCs w:val="16"/>
        </w:rPr>
        <w:t>W ramach wykonywania usługi Wykonawca zobowiązuje się do:</w:t>
      </w:r>
    </w:p>
    <w:p w14:paraId="44E74ABD" w14:textId="77777777" w:rsidR="00FF367C" w:rsidRDefault="00FF367C" w:rsidP="00FF36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F367C">
        <w:rPr>
          <w:rFonts w:ascii="Verdana" w:hAnsi="Verdana"/>
          <w:sz w:val="16"/>
          <w:szCs w:val="16"/>
        </w:rPr>
        <w:t>dokonywania kontroli stanu technicznego i kontroli bezpieczeństwa aparatury, napraw zgodnie z dokumentacją techniczną, instrukcją obsługi aparatu i instrukcją serwisową, stosownie do zaleceń producenta oraz zgodnie z obowiązującymi normami, w szczególności z normą PN – EN 60601-1 lub PN – EN 62353;</w:t>
      </w:r>
    </w:p>
    <w:p w14:paraId="05A531CD" w14:textId="77777777" w:rsidR="00FF367C" w:rsidRDefault="00FF367C" w:rsidP="00FF36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F367C">
        <w:rPr>
          <w:rFonts w:ascii="Verdana" w:hAnsi="Verdana"/>
          <w:sz w:val="16"/>
          <w:szCs w:val="16"/>
        </w:rPr>
        <w:t xml:space="preserve">potwierdzenia wykonania przeglądu naprawy wpisem w paszporcie technicznym urządzenia. Wpis ma zawierać następujące informacje: datę wykonania czynności, informacje o stanie technicznym </w:t>
      </w:r>
      <w:r w:rsidRPr="00FF367C">
        <w:rPr>
          <w:rFonts w:ascii="Verdana" w:hAnsi="Verdana"/>
          <w:sz w:val="16"/>
          <w:szCs w:val="16"/>
        </w:rPr>
        <w:lastRenderedPageBreak/>
        <w:t xml:space="preserve">aparatu (aparat jest sprawny i nadaje się do dalszej eksploatacji – termin następnego przeglądu: do dnia DD/MM/RRRR lub aparat niesprawny lub aparat dopuszczony warunkowo do użytkowania ). Dodatkowo wykonawca zobowiązany jest do potwierdzenia wykonania prac w karcie pracy (każdorazowo do faktury VAT zostanie dołączona potwierdzona przez użytkownika   karta pracy), dokumencie oraz wystawienia protokołu/ certyfikatu wykonania przeglądu; </w:t>
      </w:r>
    </w:p>
    <w:p w14:paraId="2EDE1567" w14:textId="77777777" w:rsidR="00FF367C" w:rsidRDefault="00FF367C" w:rsidP="00FF36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F367C">
        <w:rPr>
          <w:rFonts w:ascii="Verdana" w:hAnsi="Verdana"/>
          <w:sz w:val="16"/>
          <w:szCs w:val="16"/>
        </w:rPr>
        <w:t>wykonania niezbędnych regulacji, korekt, kalibracji, przewidzianych w dokumentacji technicznej aparatu;</w:t>
      </w:r>
    </w:p>
    <w:p w14:paraId="64872D86" w14:textId="7CB46044" w:rsidR="00FF367C" w:rsidRPr="00FF367C" w:rsidRDefault="00FF367C" w:rsidP="00FF36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F367C">
        <w:rPr>
          <w:rFonts w:ascii="Verdana" w:hAnsi="Verdana"/>
          <w:sz w:val="16"/>
          <w:szCs w:val="16"/>
        </w:rPr>
        <w:t>niezwłocznego przekazania Zamawiającemu informacji na temat stwierdzonych usterek lub wad koniecznych do usunięcia</w:t>
      </w:r>
    </w:p>
    <w:p w14:paraId="2C528B1A" w14:textId="1246CC58" w:rsidR="00FF367C" w:rsidRPr="00FF367C" w:rsidRDefault="00FF367C" w:rsidP="00FF36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F367C">
        <w:rPr>
          <w:rFonts w:ascii="Verdana" w:hAnsi="Verdana"/>
          <w:sz w:val="16"/>
          <w:szCs w:val="16"/>
        </w:rPr>
        <w:t>Dodatkowe warunki świadczenia usług:</w:t>
      </w:r>
    </w:p>
    <w:p w14:paraId="02753376" w14:textId="77777777" w:rsidR="00FF367C" w:rsidRDefault="00FF367C" w:rsidP="00FF367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C5407">
        <w:rPr>
          <w:rFonts w:ascii="Verdana" w:hAnsi="Verdana"/>
          <w:sz w:val="16"/>
          <w:szCs w:val="16"/>
        </w:rPr>
        <w:t>podejmowane przez Wykonawcę czynności serwisowe, nie mogą być przyczyną utraty certyfikatów, świadectw technicznych i innych dokumentów danego aparatu, dopuszczających go do użytkowania;</w:t>
      </w:r>
    </w:p>
    <w:p w14:paraId="24760711" w14:textId="77777777" w:rsidR="00FF367C" w:rsidRDefault="00FF367C" w:rsidP="00FF367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F367C">
        <w:rPr>
          <w:rFonts w:ascii="Verdana" w:hAnsi="Verdana"/>
          <w:sz w:val="16"/>
          <w:szCs w:val="16"/>
        </w:rPr>
        <w:t>Wykonawca będzie świadczył usługi określone w przedmiocie zamówienia przy użyciu własnej aparatury kontrolnej, pomiarowej, narzędzi i materiałów</w:t>
      </w:r>
      <w:r>
        <w:rPr>
          <w:rFonts w:ascii="Verdana" w:hAnsi="Verdana"/>
          <w:sz w:val="16"/>
          <w:szCs w:val="16"/>
        </w:rPr>
        <w:t>; a</w:t>
      </w:r>
      <w:r w:rsidRPr="00FF367C">
        <w:rPr>
          <w:rFonts w:ascii="Verdana" w:hAnsi="Verdana"/>
          <w:sz w:val="16"/>
          <w:szCs w:val="16"/>
        </w:rPr>
        <w:t>paratura kontrolna, pomiarowa musi posiadać aktualne świadectwa legalizacji lub sprawdzenia;</w:t>
      </w:r>
    </w:p>
    <w:p w14:paraId="446BC081" w14:textId="77777777" w:rsidR="00FF367C" w:rsidRDefault="00FF367C" w:rsidP="00FF367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F367C">
        <w:rPr>
          <w:rFonts w:ascii="Verdana" w:hAnsi="Verdana"/>
          <w:sz w:val="16"/>
          <w:szCs w:val="16"/>
        </w:rPr>
        <w:t xml:space="preserve">wszystkie czynności i wymienione materiały wpisane w karcie pracy muszą być potwierdzone przez bezpośredniego użytkownika; </w:t>
      </w:r>
    </w:p>
    <w:p w14:paraId="09190925" w14:textId="77777777" w:rsidR="00FF367C" w:rsidRDefault="00FF367C" w:rsidP="00FF367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F367C">
        <w:rPr>
          <w:rFonts w:ascii="Verdana" w:hAnsi="Verdana"/>
          <w:sz w:val="16"/>
          <w:szCs w:val="16"/>
        </w:rPr>
        <w:t>wszelkie opinie i ekspertyzy stanu technicznego urządzeń medycznych objętych umową będą wykonane w ramach wynagrodzenia wskazanego w umowie;</w:t>
      </w:r>
    </w:p>
    <w:p w14:paraId="3B538416" w14:textId="2D51081D" w:rsidR="00FF367C" w:rsidRDefault="00FF367C" w:rsidP="00FF367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F367C">
        <w:rPr>
          <w:rFonts w:ascii="Verdana" w:hAnsi="Verdana"/>
          <w:sz w:val="16"/>
          <w:szCs w:val="16"/>
        </w:rPr>
        <w:t>Wykonawca będzie wykonywał przeglądy w siedzibie Zamawiającego</w:t>
      </w:r>
      <w:r>
        <w:rPr>
          <w:rFonts w:ascii="Verdana" w:hAnsi="Verdana"/>
          <w:sz w:val="16"/>
          <w:szCs w:val="16"/>
        </w:rPr>
        <w:t>; j</w:t>
      </w:r>
      <w:r w:rsidRPr="00FF367C">
        <w:rPr>
          <w:rFonts w:ascii="Verdana" w:hAnsi="Verdana"/>
          <w:sz w:val="16"/>
          <w:szCs w:val="16"/>
        </w:rPr>
        <w:t>eżeli zaistnieje konieczność wykonania w/w czynności w siedzibie serwisu, Zamawiający zostanie poinformowany o takiej potrzebie. Koszty dojazdu do Zamawiającego zawarte są w cenie oferty</w:t>
      </w:r>
      <w:r>
        <w:rPr>
          <w:rFonts w:ascii="Verdana" w:hAnsi="Verdana"/>
          <w:sz w:val="16"/>
          <w:szCs w:val="16"/>
        </w:rPr>
        <w:t>;</w:t>
      </w:r>
    </w:p>
    <w:p w14:paraId="6A1B8A11" w14:textId="77777777" w:rsidR="00FF367C" w:rsidRDefault="00FF367C" w:rsidP="00FF367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F367C">
        <w:rPr>
          <w:rFonts w:ascii="Verdana" w:hAnsi="Verdana"/>
          <w:sz w:val="16"/>
          <w:szCs w:val="16"/>
        </w:rPr>
        <w:t>w przypadku, o którym mowa powyżej, Wykonawca poinformuje Zamawiającego pisemnie o takiej konieczności, zorganizuje i dokona transportu sprzętu do Wykonawcy, uprzednio podając propozycję terminów transportu (uwzględniając, w miarę możliwości, konieczność zapewnienia niezakłóconej obsługi pacjentów u Zamawiającego). Koszty ewentualnego transportu wraz z ubezpieczeniem w obie strony zawarte są w cenie oferty;</w:t>
      </w:r>
    </w:p>
    <w:p w14:paraId="6F711C2A" w14:textId="77777777" w:rsidR="00FF367C" w:rsidRDefault="00FF367C" w:rsidP="00FF367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F367C">
        <w:rPr>
          <w:rFonts w:ascii="Verdana" w:hAnsi="Verdana"/>
          <w:sz w:val="16"/>
          <w:szCs w:val="16"/>
        </w:rPr>
        <w:t xml:space="preserve">Wykonawca zobowiązuje się do rozpoczęcia przeglądu/ naprawy w ciągu </w:t>
      </w:r>
      <w:r w:rsidRPr="00FF367C">
        <w:rPr>
          <w:rFonts w:ascii="Verdana" w:hAnsi="Verdana"/>
          <w:b/>
          <w:bCs/>
          <w:sz w:val="16"/>
          <w:szCs w:val="16"/>
        </w:rPr>
        <w:t>2 dni roboczych</w:t>
      </w:r>
      <w:r w:rsidRPr="00FF367C">
        <w:rPr>
          <w:rFonts w:ascii="Verdana" w:hAnsi="Verdana"/>
          <w:sz w:val="16"/>
          <w:szCs w:val="16"/>
        </w:rPr>
        <w:t xml:space="preserve"> od daty wysłania przez Zamawiającego zgłoszenia e-mailem lub faksem </w:t>
      </w:r>
      <w:r>
        <w:rPr>
          <w:rFonts w:ascii="Verdana" w:hAnsi="Verdana"/>
          <w:sz w:val="16"/>
          <w:szCs w:val="16"/>
        </w:rPr>
        <w:t>; t</w:t>
      </w:r>
      <w:r w:rsidRPr="00FF367C">
        <w:rPr>
          <w:rFonts w:ascii="Verdana" w:hAnsi="Verdana"/>
          <w:sz w:val="16"/>
          <w:szCs w:val="16"/>
        </w:rPr>
        <w:t xml:space="preserve">ermin realizacji naprawy nie może być dłuższy niż </w:t>
      </w:r>
      <w:r w:rsidRPr="00FF367C">
        <w:rPr>
          <w:rFonts w:ascii="Verdana" w:hAnsi="Verdana"/>
          <w:b/>
          <w:bCs/>
          <w:sz w:val="16"/>
          <w:szCs w:val="16"/>
        </w:rPr>
        <w:t>5 dni roboczych</w:t>
      </w:r>
      <w:r w:rsidRPr="00FF367C">
        <w:rPr>
          <w:rFonts w:ascii="Verdana" w:hAnsi="Verdana"/>
          <w:sz w:val="16"/>
          <w:szCs w:val="16"/>
        </w:rPr>
        <w:t xml:space="preserve"> od daty zgłoszenia, o ile nie zachodzi konieczność sprowadzenia części zamiennych . W przypadku przewidywanej realizacji naprawy w terminie dłuższym niż określony w ust.1</w:t>
      </w:r>
      <w:r>
        <w:rPr>
          <w:rFonts w:ascii="Verdana" w:hAnsi="Verdana"/>
          <w:sz w:val="16"/>
          <w:szCs w:val="16"/>
        </w:rPr>
        <w:t xml:space="preserve"> </w:t>
      </w:r>
      <w:r w:rsidRPr="00FF367C">
        <w:rPr>
          <w:rFonts w:ascii="Verdana" w:hAnsi="Verdana"/>
          <w:sz w:val="16"/>
          <w:szCs w:val="16"/>
        </w:rPr>
        <w:t>lub w przypadku wysyłania sprzętu do siedziby Wykonawcy, zobowiązany jest on na wniosek Zamawiającego we wskazanym terminie bezpłatnie udostępnić równoważną bądź lepszą aparaturę zastępczą, ubezpieczoną przez Wykonawcę od wszelkiego ryzyka</w:t>
      </w:r>
      <w:r>
        <w:rPr>
          <w:rFonts w:ascii="Verdana" w:hAnsi="Verdana"/>
          <w:sz w:val="16"/>
          <w:szCs w:val="16"/>
        </w:rPr>
        <w:t>;</w:t>
      </w:r>
    </w:p>
    <w:p w14:paraId="01FFC17E" w14:textId="77777777" w:rsidR="00FF367C" w:rsidRDefault="00FF367C" w:rsidP="00FF367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F367C">
        <w:rPr>
          <w:rFonts w:ascii="Verdana" w:hAnsi="Verdana"/>
          <w:sz w:val="16"/>
          <w:szCs w:val="16"/>
        </w:rPr>
        <w:t>każdorazowo przed przystąpieniem do przeglądu/ naprawy  oraz po jej zakończeniu Wykonawca jest zobowiązany poinformować upoważnionego pracownika Zamawiającego zgłaszającego przegląd/ naprawę</w:t>
      </w:r>
      <w:r>
        <w:rPr>
          <w:rFonts w:ascii="Verdana" w:hAnsi="Verdana"/>
          <w:sz w:val="16"/>
          <w:szCs w:val="16"/>
        </w:rPr>
        <w:t>;</w:t>
      </w:r>
    </w:p>
    <w:p w14:paraId="2610247A" w14:textId="77777777" w:rsidR="00FF367C" w:rsidRDefault="00FF367C" w:rsidP="00FF367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F367C">
        <w:rPr>
          <w:rFonts w:ascii="Verdana" w:hAnsi="Verdana"/>
          <w:sz w:val="16"/>
          <w:szCs w:val="16"/>
        </w:rPr>
        <w:t>jeżeli w czasie przeglądu Wykonawca dokonuje wymiany części, Wykonawca udzieli na okres min. 6 miesięcy gwarancji, przez co zobowiązuje się do wymiany wadliwych części, jeżeli wady te ujawnią się w terminie 6 miesięcy od daty wykonania przeglądu</w:t>
      </w:r>
      <w:r>
        <w:rPr>
          <w:rFonts w:ascii="Verdana" w:hAnsi="Verdana"/>
          <w:sz w:val="16"/>
          <w:szCs w:val="16"/>
        </w:rPr>
        <w:t>;</w:t>
      </w:r>
    </w:p>
    <w:p w14:paraId="52557D26" w14:textId="7E490518" w:rsidR="00FF367C" w:rsidRPr="00FF367C" w:rsidRDefault="00FF367C" w:rsidP="00FF367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F367C">
        <w:rPr>
          <w:rFonts w:ascii="Verdana" w:hAnsi="Verdana"/>
          <w:sz w:val="16"/>
          <w:szCs w:val="16"/>
        </w:rPr>
        <w:t>w przypadku ujawnienia usterek lub wad w okresie trwania gwarancji Zamawiający powiadamia o tym fakcie Wykonawcę i wyznacza termin ich usunięcia</w:t>
      </w:r>
      <w:r>
        <w:rPr>
          <w:rFonts w:ascii="Verdana" w:hAnsi="Verdana"/>
          <w:sz w:val="16"/>
          <w:szCs w:val="16"/>
        </w:rPr>
        <w:t>.</w:t>
      </w:r>
    </w:p>
    <w:p w14:paraId="3964932A" w14:textId="38FA109D" w:rsidR="00FF367C" w:rsidRPr="00FF367C" w:rsidRDefault="00FF367C" w:rsidP="00FF36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F367C">
        <w:rPr>
          <w:rFonts w:ascii="Verdana" w:hAnsi="Verdana"/>
          <w:sz w:val="16"/>
          <w:szCs w:val="16"/>
        </w:rPr>
        <w:t xml:space="preserve">Aparatura medyczna wyszczególniona </w:t>
      </w:r>
      <w:r w:rsidR="003D02D1">
        <w:rPr>
          <w:rFonts w:ascii="Verdana" w:hAnsi="Verdana"/>
          <w:sz w:val="16"/>
          <w:szCs w:val="16"/>
        </w:rPr>
        <w:t>z</w:t>
      </w:r>
      <w:r w:rsidRPr="00FF367C">
        <w:rPr>
          <w:rFonts w:ascii="Verdana" w:hAnsi="Verdana"/>
          <w:sz w:val="16"/>
          <w:szCs w:val="16"/>
        </w:rPr>
        <w:t xml:space="preserve">ałączniku </w:t>
      </w:r>
      <w:r w:rsidR="003D02D1">
        <w:rPr>
          <w:rFonts w:ascii="Verdana" w:hAnsi="Verdana"/>
          <w:sz w:val="16"/>
          <w:szCs w:val="16"/>
        </w:rPr>
        <w:t>n</w:t>
      </w:r>
      <w:r w:rsidRPr="00FF367C">
        <w:rPr>
          <w:rFonts w:ascii="Verdana" w:hAnsi="Verdana"/>
          <w:sz w:val="16"/>
          <w:szCs w:val="16"/>
        </w:rPr>
        <w:t>r</w:t>
      </w:r>
      <w:r w:rsidR="003D02D1">
        <w:rPr>
          <w:rFonts w:ascii="Verdana" w:hAnsi="Verdana"/>
          <w:sz w:val="16"/>
          <w:szCs w:val="16"/>
        </w:rPr>
        <w:t xml:space="preserve"> 4</w:t>
      </w:r>
      <w:r w:rsidRPr="00FF367C">
        <w:rPr>
          <w:rFonts w:ascii="Verdana" w:hAnsi="Verdana"/>
          <w:sz w:val="16"/>
          <w:szCs w:val="16"/>
        </w:rPr>
        <w:t xml:space="preserve">  do </w:t>
      </w:r>
      <w:r w:rsidR="003D02D1">
        <w:rPr>
          <w:rFonts w:ascii="Verdana" w:hAnsi="Verdana"/>
          <w:sz w:val="16"/>
          <w:szCs w:val="16"/>
        </w:rPr>
        <w:t>SW</w:t>
      </w:r>
      <w:r w:rsidRPr="00FF367C">
        <w:rPr>
          <w:rFonts w:ascii="Verdana" w:hAnsi="Verdana"/>
          <w:sz w:val="16"/>
          <w:szCs w:val="16"/>
        </w:rPr>
        <w:t>Z jest podzielona na dwie kategorie:</w:t>
      </w:r>
    </w:p>
    <w:p w14:paraId="4C56E1A8" w14:textId="0F1F403B" w:rsidR="003D02D1" w:rsidRDefault="00FF367C" w:rsidP="003D02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D02D1">
        <w:rPr>
          <w:rFonts w:ascii="Verdana" w:hAnsi="Verdana"/>
          <w:b/>
          <w:bCs/>
          <w:sz w:val="16"/>
          <w:szCs w:val="16"/>
        </w:rPr>
        <w:t>kategoria „A”</w:t>
      </w:r>
      <w:r w:rsidRPr="003D02D1">
        <w:rPr>
          <w:rFonts w:ascii="Verdana" w:hAnsi="Verdana"/>
          <w:sz w:val="16"/>
          <w:szCs w:val="16"/>
        </w:rPr>
        <w:t xml:space="preserve"> – tylko autoryzowany serwis - upoważnienie Wykonawcy przez producenta na wykonywanie czynności serwisowych dla danego typu sprzętu lub aparatury medycznej oraz musi posiadać świadectwa kwalifikacyjne z uprawnieniami do wykonywania prac kontrolno-pomiarowych</w:t>
      </w:r>
      <w:r w:rsidR="003D02D1">
        <w:rPr>
          <w:rFonts w:ascii="Verdana" w:hAnsi="Verdana"/>
          <w:sz w:val="16"/>
          <w:szCs w:val="16"/>
        </w:rPr>
        <w:t>;</w:t>
      </w:r>
    </w:p>
    <w:p w14:paraId="18F18196" w14:textId="3CEFDA92" w:rsidR="00FF367C" w:rsidRPr="003D02D1" w:rsidRDefault="00FF367C" w:rsidP="003D02D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D02D1">
        <w:rPr>
          <w:rFonts w:ascii="Verdana" w:hAnsi="Verdana"/>
          <w:b/>
          <w:bCs/>
          <w:sz w:val="16"/>
          <w:szCs w:val="16"/>
        </w:rPr>
        <w:t>kategoria „B”</w:t>
      </w:r>
      <w:r w:rsidRPr="003D02D1">
        <w:rPr>
          <w:rFonts w:ascii="Verdana" w:hAnsi="Verdana"/>
          <w:sz w:val="16"/>
          <w:szCs w:val="16"/>
        </w:rPr>
        <w:t xml:space="preserve"> – personel Wykonawcy musi posiadać świadectwa kwalifikacyjne z uprawnieniami do wykonywania prac w zakresie bezpieczeństwa elektrycznego sprzętu medycznego zgodnie z zaleceniami producenta</w:t>
      </w:r>
      <w:r w:rsidR="003D02D1">
        <w:rPr>
          <w:rFonts w:ascii="Verdana" w:hAnsi="Verdana"/>
          <w:sz w:val="16"/>
          <w:szCs w:val="16"/>
        </w:rPr>
        <w:t>.</w:t>
      </w:r>
    </w:p>
    <w:p w14:paraId="533D1E57" w14:textId="2E05BC25" w:rsidR="00FF367C" w:rsidRPr="003D02D1" w:rsidRDefault="00FF367C" w:rsidP="003D02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D02D1">
        <w:rPr>
          <w:rFonts w:ascii="Verdana" w:hAnsi="Verdana"/>
          <w:sz w:val="16"/>
          <w:szCs w:val="16"/>
        </w:rPr>
        <w:t>Czynności serwisowe muszą być realizowane przez osoby posiadające udokumentowane kwalifikacje i uprawnienia do ich wykonywania</w:t>
      </w:r>
      <w:r w:rsidR="003D02D1">
        <w:rPr>
          <w:rFonts w:ascii="Verdana" w:hAnsi="Verdana"/>
          <w:sz w:val="16"/>
          <w:szCs w:val="16"/>
        </w:rPr>
        <w:t>.</w:t>
      </w:r>
    </w:p>
    <w:p w14:paraId="24775DBA" w14:textId="77777777" w:rsidR="00115DA6" w:rsidRDefault="003D02D1"/>
    <w:sectPr w:rsidR="0011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27E1D"/>
    <w:multiLevelType w:val="hybridMultilevel"/>
    <w:tmpl w:val="E5DCA7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DA6B22"/>
    <w:multiLevelType w:val="hybridMultilevel"/>
    <w:tmpl w:val="91B0943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83DFF"/>
    <w:multiLevelType w:val="hybridMultilevel"/>
    <w:tmpl w:val="57D046E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391868"/>
    <w:multiLevelType w:val="hybridMultilevel"/>
    <w:tmpl w:val="F88483E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7C"/>
    <w:rsid w:val="003D02D1"/>
    <w:rsid w:val="004F176B"/>
    <w:rsid w:val="00C834A1"/>
    <w:rsid w:val="00F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6A89"/>
  <w15:chartTrackingRefBased/>
  <w15:docId w15:val="{A551B9F5-88A1-4E48-9814-078A59D4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e.brzywca@outlook.com</cp:lastModifiedBy>
  <cp:revision>1</cp:revision>
  <dcterms:created xsi:type="dcterms:W3CDTF">2021-09-22T07:55:00Z</dcterms:created>
  <dcterms:modified xsi:type="dcterms:W3CDTF">2021-09-22T08:20:00Z</dcterms:modified>
</cp:coreProperties>
</file>