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P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3C6FB101" w14:textId="77777777" w:rsidR="00937593" w:rsidRDefault="00937593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0703A0D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F94BFD0" w14:textId="0F318108" w:rsidR="00B20BD6" w:rsidRDefault="00B20BD6" w:rsidP="00B04C63">
      <w:pPr>
        <w:spacing w:line="360" w:lineRule="auto"/>
        <w:ind w:left="36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 w:rsidR="006B356F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288F4A48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15B5C56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707927A4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zwaną/ym dalej </w:t>
      </w:r>
      <w:r w:rsidR="00BC1607">
        <w:rPr>
          <w:rFonts w:ascii="Verdana" w:hAnsi="Verdana" w:cs="Arial"/>
          <w:b/>
          <w:bCs/>
          <w:sz w:val="16"/>
          <w:szCs w:val="16"/>
        </w:rPr>
        <w:t>Wykonawca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4DAD0A0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lub numer faksu </w:t>
      </w:r>
      <w:r w:rsidR="006B356F">
        <w:rPr>
          <w:rFonts w:ascii="Verdana" w:hAnsi="Verdana" w:cs="Arial"/>
          <w:sz w:val="16"/>
          <w:szCs w:val="16"/>
        </w:rPr>
        <w:t>___________________</w:t>
      </w:r>
      <w:r w:rsidRPr="00F03A52">
        <w:rPr>
          <w:rFonts w:ascii="Verdana" w:hAnsi="Verdana" w:cs="Arial"/>
          <w:sz w:val="16"/>
          <w:szCs w:val="16"/>
        </w:rPr>
        <w:t>, 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265DE61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24h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306518DC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 zł)</w:t>
      </w:r>
      <w:r w:rsidR="00F03A52">
        <w:rPr>
          <w:rFonts w:ascii="Verdana" w:hAnsi="Verdana" w:cs="Arial"/>
          <w:sz w:val="16"/>
          <w:szCs w:val="16"/>
        </w:rPr>
        <w:t>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77777777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04C63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D894DC2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>Łączna maksymalna wysokość kar umownych nie może przekraczać 20% łącznego wynagrodzenia  netto, określonego w § 7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7F0B18BB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zostaje zawarta od daty podpisania umowy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08.05.202</w:t>
      </w:r>
      <w:r w:rsidR="00E05E28">
        <w:rPr>
          <w:rFonts w:ascii="Verdana" w:hAnsi="Verdana" w:cs="Arial"/>
          <w:b/>
          <w:bCs/>
          <w:sz w:val="16"/>
          <w:szCs w:val="16"/>
        </w:rPr>
        <w:t xml:space="preserve">3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lastRenderedPageBreak/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455319BC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55232D2D" w:rsidR="005E68E5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 xml:space="preserve">Załącznik nr 2: Formularz asortymentowo </w:t>
      </w:r>
      <w:r w:rsidR="00B16205">
        <w:rPr>
          <w:rFonts w:ascii="Verdana" w:hAnsi="Verdana" w:cs="Arial"/>
          <w:sz w:val="16"/>
          <w:szCs w:val="16"/>
        </w:rPr>
        <w:t>–</w:t>
      </w:r>
      <w:r w:rsidRPr="0070093C">
        <w:rPr>
          <w:rFonts w:ascii="Verdana" w:hAnsi="Verdana" w:cs="Arial"/>
          <w:sz w:val="16"/>
          <w:szCs w:val="16"/>
        </w:rPr>
        <w:t xml:space="preserve"> cenowy</w:t>
      </w:r>
    </w:p>
    <w:p w14:paraId="23DDC83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89093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34469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D85227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8802A0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D99455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11C636A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91E878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3419AA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D7242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93C9E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EB6ABC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0E86527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E7D790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86200DA" w14:textId="77777777" w:rsidR="00B16205" w:rsidRDefault="00B16205" w:rsidP="0093759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3A69A25" w14:textId="77777777" w:rsidR="00B16205" w:rsidRPr="00CE1DBB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B16205" w:rsidRPr="00CE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DCB8" w14:textId="77777777" w:rsidR="007D4601" w:rsidRDefault="007D4601">
      <w:r>
        <w:separator/>
      </w:r>
    </w:p>
  </w:endnote>
  <w:endnote w:type="continuationSeparator" w:id="0">
    <w:p w14:paraId="483631DC" w14:textId="77777777" w:rsidR="007D4601" w:rsidRDefault="007D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3B5F" w14:textId="77777777" w:rsidR="007D4601" w:rsidRDefault="007D4601">
      <w:r>
        <w:rPr>
          <w:color w:val="000000"/>
        </w:rPr>
        <w:separator/>
      </w:r>
    </w:p>
  </w:footnote>
  <w:footnote w:type="continuationSeparator" w:id="0">
    <w:p w14:paraId="6316127D" w14:textId="77777777" w:rsidR="007D4601" w:rsidRDefault="007D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0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3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24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4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4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919291586">
    <w:abstractNumId w:val="5"/>
  </w:num>
  <w:num w:numId="2" w16cid:durableId="622808700">
    <w:abstractNumId w:val="36"/>
  </w:num>
  <w:num w:numId="3" w16cid:durableId="832915934">
    <w:abstractNumId w:val="45"/>
  </w:num>
  <w:num w:numId="4" w16cid:durableId="646932526">
    <w:abstractNumId w:val="16"/>
  </w:num>
  <w:num w:numId="5" w16cid:durableId="1450050620">
    <w:abstractNumId w:val="34"/>
  </w:num>
  <w:num w:numId="6" w16cid:durableId="457912418">
    <w:abstractNumId w:val="42"/>
  </w:num>
  <w:num w:numId="7" w16cid:durableId="740062325">
    <w:abstractNumId w:val="18"/>
  </w:num>
  <w:num w:numId="8" w16cid:durableId="336348497">
    <w:abstractNumId w:val="8"/>
  </w:num>
  <w:num w:numId="9" w16cid:durableId="1315335257">
    <w:abstractNumId w:val="13"/>
  </w:num>
  <w:num w:numId="10" w16cid:durableId="1299188264">
    <w:abstractNumId w:val="41"/>
  </w:num>
  <w:num w:numId="11" w16cid:durableId="1745492531">
    <w:abstractNumId w:val="29"/>
  </w:num>
  <w:num w:numId="12" w16cid:durableId="1133402203">
    <w:abstractNumId w:val="9"/>
  </w:num>
  <w:num w:numId="13" w16cid:durableId="296762820">
    <w:abstractNumId w:val="0"/>
  </w:num>
  <w:num w:numId="14" w16cid:durableId="989748996">
    <w:abstractNumId w:val="3"/>
  </w:num>
  <w:num w:numId="15" w16cid:durableId="1311399907">
    <w:abstractNumId w:val="24"/>
  </w:num>
  <w:num w:numId="16" w16cid:durableId="2083872662">
    <w:abstractNumId w:val="40"/>
  </w:num>
  <w:num w:numId="17" w16cid:durableId="505364604">
    <w:abstractNumId w:val="10"/>
  </w:num>
  <w:num w:numId="18" w16cid:durableId="1780250953">
    <w:abstractNumId w:val="14"/>
  </w:num>
  <w:num w:numId="19" w16cid:durableId="1601446045">
    <w:abstractNumId w:val="17"/>
  </w:num>
  <w:num w:numId="20" w16cid:durableId="157111308">
    <w:abstractNumId w:val="22"/>
  </w:num>
  <w:num w:numId="21" w16cid:durableId="1422413606">
    <w:abstractNumId w:val="21"/>
  </w:num>
  <w:num w:numId="22" w16cid:durableId="412434745">
    <w:abstractNumId w:val="38"/>
  </w:num>
  <w:num w:numId="23" w16cid:durableId="1135758864">
    <w:abstractNumId w:val="44"/>
  </w:num>
  <w:num w:numId="24" w16cid:durableId="52239952">
    <w:abstractNumId w:val="35"/>
  </w:num>
  <w:num w:numId="25" w16cid:durableId="1541283188">
    <w:abstractNumId w:val="27"/>
  </w:num>
  <w:num w:numId="26" w16cid:durableId="118648310">
    <w:abstractNumId w:val="25"/>
  </w:num>
  <w:num w:numId="27" w16cid:durableId="1261791318">
    <w:abstractNumId w:val="39"/>
  </w:num>
  <w:num w:numId="28" w16cid:durableId="279577468">
    <w:abstractNumId w:val="28"/>
  </w:num>
  <w:num w:numId="29" w16cid:durableId="689261727">
    <w:abstractNumId w:val="6"/>
  </w:num>
  <w:num w:numId="30" w16cid:durableId="1580016526">
    <w:abstractNumId w:val="31"/>
  </w:num>
  <w:num w:numId="31" w16cid:durableId="1861619804">
    <w:abstractNumId w:val="26"/>
  </w:num>
  <w:num w:numId="32" w16cid:durableId="552930261">
    <w:abstractNumId w:val="7"/>
  </w:num>
  <w:num w:numId="33" w16cid:durableId="1351028312">
    <w:abstractNumId w:val="43"/>
  </w:num>
  <w:num w:numId="34" w16cid:durableId="922838713">
    <w:abstractNumId w:val="23"/>
  </w:num>
  <w:num w:numId="35" w16cid:durableId="201292244">
    <w:abstractNumId w:val="1"/>
  </w:num>
  <w:num w:numId="36" w16cid:durableId="1358651618">
    <w:abstractNumId w:val="30"/>
  </w:num>
  <w:num w:numId="37" w16cid:durableId="1610894208">
    <w:abstractNumId w:val="19"/>
  </w:num>
  <w:num w:numId="38" w16cid:durableId="350642621">
    <w:abstractNumId w:val="2"/>
  </w:num>
  <w:num w:numId="39" w16cid:durableId="437679949">
    <w:abstractNumId w:val="20"/>
  </w:num>
  <w:num w:numId="40" w16cid:durableId="1814758421">
    <w:abstractNumId w:val="32"/>
  </w:num>
  <w:num w:numId="41" w16cid:durableId="486555345">
    <w:abstractNumId w:val="4"/>
  </w:num>
  <w:num w:numId="42" w16cid:durableId="1819297130">
    <w:abstractNumId w:val="11"/>
  </w:num>
  <w:num w:numId="43" w16cid:durableId="1408726651">
    <w:abstractNumId w:val="15"/>
  </w:num>
  <w:num w:numId="44" w16cid:durableId="1492600893">
    <w:abstractNumId w:val="33"/>
  </w:num>
  <w:num w:numId="45" w16cid:durableId="1942646581">
    <w:abstractNumId w:val="12"/>
  </w:num>
  <w:num w:numId="46" w16cid:durableId="2052260393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67089"/>
    <w:rsid w:val="00084B7E"/>
    <w:rsid w:val="0009039D"/>
    <w:rsid w:val="00093862"/>
    <w:rsid w:val="000952F7"/>
    <w:rsid w:val="000C1B43"/>
    <w:rsid w:val="000C5254"/>
    <w:rsid w:val="000C75AE"/>
    <w:rsid w:val="000C7831"/>
    <w:rsid w:val="001202CD"/>
    <w:rsid w:val="00130E33"/>
    <w:rsid w:val="0016510C"/>
    <w:rsid w:val="00171B2F"/>
    <w:rsid w:val="0017443C"/>
    <w:rsid w:val="00181E90"/>
    <w:rsid w:val="00195F25"/>
    <w:rsid w:val="001B4989"/>
    <w:rsid w:val="001B518D"/>
    <w:rsid w:val="001E1F00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10D4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B6F83"/>
    <w:rsid w:val="004D1F1B"/>
    <w:rsid w:val="004D6CAD"/>
    <w:rsid w:val="00536222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83709"/>
    <w:rsid w:val="0079035E"/>
    <w:rsid w:val="00791582"/>
    <w:rsid w:val="0079418C"/>
    <w:rsid w:val="007A1819"/>
    <w:rsid w:val="007A5956"/>
    <w:rsid w:val="007C0948"/>
    <w:rsid w:val="007C3FF3"/>
    <w:rsid w:val="007C4B06"/>
    <w:rsid w:val="007D3B04"/>
    <w:rsid w:val="007D4601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5292"/>
    <w:rsid w:val="00917009"/>
    <w:rsid w:val="009206C4"/>
    <w:rsid w:val="00921A17"/>
    <w:rsid w:val="0092507D"/>
    <w:rsid w:val="0092731D"/>
    <w:rsid w:val="00927948"/>
    <w:rsid w:val="00937593"/>
    <w:rsid w:val="00944487"/>
    <w:rsid w:val="0094497B"/>
    <w:rsid w:val="00946B2C"/>
    <w:rsid w:val="00954A03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AF20AC"/>
    <w:rsid w:val="00B0313A"/>
    <w:rsid w:val="00B04C63"/>
    <w:rsid w:val="00B16205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93114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05E28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1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rsid w:val="00B1620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2023-01-04T13:27:00Z</cp:lastPrinted>
  <dcterms:created xsi:type="dcterms:W3CDTF">2023-01-04T13:27:00Z</dcterms:created>
  <dcterms:modified xsi:type="dcterms:W3CDTF">2023-01-04T13:27:00Z</dcterms:modified>
</cp:coreProperties>
</file>